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79E61">
      <w:pPr>
        <w:keepNext w:val="0"/>
        <w:keepLines w:val="0"/>
        <w:pageBreakBefore w:val="0"/>
        <w:widowControl w:val="0"/>
        <w:kinsoku/>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附件二</w:t>
      </w:r>
    </w:p>
    <w:p w14:paraId="4DF00E45">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rPr>
        <w:t>江油市</w:t>
      </w:r>
      <w:r>
        <w:rPr>
          <w:rFonts w:hint="eastAsia" w:asciiTheme="minorEastAsia" w:hAnsiTheme="minorEastAsia" w:eastAsiaTheme="minorEastAsia" w:cstheme="minorEastAsia"/>
          <w:b/>
          <w:color w:val="auto"/>
          <w:sz w:val="28"/>
          <w:szCs w:val="28"/>
          <w:lang w:val="en-US" w:eastAsia="zh-CN"/>
        </w:rPr>
        <w:t>中医医院</w:t>
      </w:r>
    </w:p>
    <w:p w14:paraId="0FC912A3">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医疗设备</w:t>
      </w:r>
      <w:r>
        <w:rPr>
          <w:rFonts w:hint="eastAsia" w:asciiTheme="minorEastAsia" w:hAnsiTheme="minorEastAsia" w:eastAsiaTheme="minorEastAsia" w:cstheme="minorEastAsia"/>
          <w:b/>
          <w:color w:val="auto"/>
          <w:sz w:val="28"/>
          <w:szCs w:val="28"/>
        </w:rPr>
        <w:t>采购需求</w:t>
      </w:r>
    </w:p>
    <w:p w14:paraId="7329BBD2">
      <w:pPr>
        <w:keepNext w:val="0"/>
        <w:keepLines w:val="0"/>
        <w:pageBreakBefore w:val="0"/>
        <w:widowControl w:val="0"/>
        <w:numPr>
          <w:ilvl w:val="0"/>
          <w:numId w:val="1"/>
        </w:numPr>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项目名称</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数量</w:t>
      </w:r>
      <w:r>
        <w:rPr>
          <w:rFonts w:hint="eastAsia" w:asciiTheme="minorEastAsia" w:hAnsiTheme="minorEastAsia" w:eastAsiaTheme="minorEastAsia" w:cstheme="minorEastAsia"/>
          <w:b/>
          <w:color w:val="auto"/>
          <w:sz w:val="21"/>
          <w:szCs w:val="21"/>
          <w:lang w:eastAsia="zh-CN"/>
        </w:rPr>
        <w:t>、</w:t>
      </w:r>
      <w:r>
        <w:rPr>
          <w:rFonts w:hint="eastAsia" w:asciiTheme="minorEastAsia" w:hAnsiTheme="minorEastAsia" w:eastAsiaTheme="minorEastAsia" w:cstheme="minorEastAsia"/>
          <w:b/>
          <w:color w:val="auto"/>
          <w:sz w:val="21"/>
          <w:szCs w:val="21"/>
        </w:rPr>
        <w:t>预算金额:</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84"/>
        <w:gridCol w:w="1420"/>
        <w:gridCol w:w="1420"/>
        <w:gridCol w:w="2721"/>
      </w:tblGrid>
      <w:tr w14:paraId="2303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56" w:type="dxa"/>
            <w:shd w:val="clear" w:color="auto" w:fill="auto"/>
            <w:vAlign w:val="center"/>
          </w:tcPr>
          <w:p w14:paraId="4A4BDAF4">
            <w:pPr>
              <w:pStyle w:val="5"/>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分包号</w:t>
            </w:r>
          </w:p>
        </w:tc>
        <w:tc>
          <w:tcPr>
            <w:tcW w:w="1984" w:type="dxa"/>
            <w:shd w:val="clear" w:color="auto" w:fill="auto"/>
            <w:vAlign w:val="center"/>
          </w:tcPr>
          <w:p w14:paraId="4C060F9D">
            <w:pPr>
              <w:pStyle w:val="5"/>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项目编号</w:t>
            </w:r>
          </w:p>
        </w:tc>
        <w:tc>
          <w:tcPr>
            <w:tcW w:w="1420" w:type="dxa"/>
            <w:shd w:val="clear" w:color="auto" w:fill="auto"/>
            <w:vAlign w:val="center"/>
          </w:tcPr>
          <w:p w14:paraId="27033F17">
            <w:pPr>
              <w:pStyle w:val="5"/>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项目名称</w:t>
            </w:r>
          </w:p>
        </w:tc>
        <w:tc>
          <w:tcPr>
            <w:tcW w:w="1420" w:type="dxa"/>
            <w:shd w:val="clear" w:color="auto" w:fill="auto"/>
            <w:vAlign w:val="center"/>
          </w:tcPr>
          <w:p w14:paraId="459CEA04">
            <w:pPr>
              <w:pStyle w:val="5"/>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数量（台）</w:t>
            </w:r>
          </w:p>
        </w:tc>
        <w:tc>
          <w:tcPr>
            <w:tcW w:w="2721" w:type="dxa"/>
            <w:shd w:val="clear" w:color="auto" w:fill="auto"/>
            <w:vAlign w:val="center"/>
          </w:tcPr>
          <w:p w14:paraId="26F102C8">
            <w:pPr>
              <w:pStyle w:val="5"/>
              <w:keepNext w:val="0"/>
              <w:keepLines w:val="0"/>
              <w:pageBreakBefore w:val="0"/>
              <w:widowControl w:val="0"/>
              <w:numPr>
                <w:ilvl w:val="0"/>
                <w:numId w:val="0"/>
              </w:numPr>
              <w:kinsoku/>
              <w:overflowPunct/>
              <w:topLinePunct w:val="0"/>
              <w:autoSpaceDE/>
              <w:autoSpaceDN/>
              <w:bidi w:val="0"/>
              <w:adjustRightInd/>
              <w:spacing w:after="0" w:line="360" w:lineRule="auto"/>
              <w:ind w:left="0" w:leftChars="0" w:firstLine="0" w:firstLineChars="0"/>
              <w:jc w:val="center"/>
              <w:textAlignment w:val="auto"/>
              <w:rPr>
                <w:rFonts w:hint="eastAsia" w:asciiTheme="minorEastAsia" w:hAnsiTheme="minorEastAsia" w:eastAsiaTheme="minorEastAsia" w:cstheme="minorEastAsia"/>
                <w:color w:val="auto"/>
                <w:kern w:val="2"/>
                <w:sz w:val="21"/>
                <w:szCs w:val="21"/>
                <w:vertAlign w:val="baseline"/>
                <w:lang w:val="en-US" w:eastAsia="zh-CN" w:bidi="ar-SA"/>
              </w:rPr>
            </w:pPr>
            <w:r>
              <w:rPr>
                <w:rFonts w:hint="eastAsia" w:asciiTheme="minorEastAsia" w:hAnsiTheme="minorEastAsia" w:eastAsiaTheme="minorEastAsia" w:cstheme="minorEastAsia"/>
                <w:color w:val="auto"/>
                <w:sz w:val="21"/>
                <w:szCs w:val="21"/>
                <w:vertAlign w:val="baseline"/>
                <w:lang w:val="en-US" w:eastAsia="zh-CN"/>
              </w:rPr>
              <w:t>预算金额（万元）</w:t>
            </w:r>
          </w:p>
        </w:tc>
      </w:tr>
      <w:tr w14:paraId="3076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6" w:type="dxa"/>
            <w:vAlign w:val="center"/>
          </w:tcPr>
          <w:p w14:paraId="627EF23C">
            <w:pPr>
              <w:keepNext w:val="0"/>
              <w:keepLines w:val="0"/>
              <w:pageBreakBefore w:val="0"/>
              <w:widowControl w:val="0"/>
              <w:kinsoku/>
              <w:overflowPunct/>
              <w:topLinePunct w:val="0"/>
              <w:autoSpaceDE/>
              <w:autoSpaceDN/>
              <w:bidi w:val="0"/>
              <w:adjustRightInd/>
              <w:spacing w:line="360" w:lineRule="auto"/>
              <w:ind w:firstLine="211" w:firstLineChars="100"/>
              <w:jc w:val="center"/>
              <w:textAlignment w:val="auto"/>
              <w:rPr>
                <w:rFonts w:hint="eastAsia" w:asciiTheme="minorEastAsia" w:hAnsiTheme="minorEastAsia" w:eastAsiaTheme="minorEastAsia" w:cstheme="minorEastAsia"/>
                <w:b/>
                <w:color w:val="auto"/>
                <w:sz w:val="21"/>
                <w:szCs w:val="21"/>
                <w:vertAlign w:val="baseline"/>
                <w:lang w:val="en-US" w:eastAsia="zh-CN"/>
              </w:rPr>
            </w:pPr>
            <w:r>
              <w:rPr>
                <w:rFonts w:hint="eastAsia" w:asciiTheme="minorEastAsia" w:hAnsiTheme="minorEastAsia" w:eastAsiaTheme="minorEastAsia" w:cstheme="minorEastAsia"/>
                <w:b/>
                <w:color w:val="auto"/>
                <w:sz w:val="21"/>
                <w:szCs w:val="21"/>
                <w:vertAlign w:val="baseline"/>
                <w:lang w:val="en-US" w:eastAsia="zh-CN"/>
              </w:rPr>
              <w:t>1</w:t>
            </w:r>
          </w:p>
        </w:tc>
        <w:tc>
          <w:tcPr>
            <w:tcW w:w="1984" w:type="dxa"/>
            <w:vAlign w:val="center"/>
          </w:tcPr>
          <w:p w14:paraId="1DDCC0BB">
            <w:pPr>
              <w:spacing w:line="276" w:lineRule="auto"/>
              <w:contextualSpacing/>
              <w:jc w:val="center"/>
              <w:rPr>
                <w:rFonts w:hint="eastAsia" w:asciiTheme="minorEastAsia" w:hAnsiTheme="minorEastAsia" w:eastAsiaTheme="minorEastAsia" w:cstheme="minorEastAsia"/>
                <w:color w:val="auto"/>
                <w:kern w:val="2"/>
                <w:sz w:val="21"/>
                <w:szCs w:val="21"/>
                <w:vertAlign w:val="baseline"/>
                <w:lang w:val="en-US" w:eastAsia="zh-CN" w:bidi="ar-SA"/>
              </w:rPr>
            </w:pPr>
          </w:p>
          <w:p w14:paraId="7110A1B5">
            <w:pPr>
              <w:spacing w:line="276" w:lineRule="auto"/>
              <w:contextualSpacing/>
              <w:jc w:val="center"/>
              <w:rPr>
                <w:rFonts w:hint="default"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t>JZY【2024】006号</w:t>
            </w:r>
          </w:p>
          <w:p w14:paraId="7DC4C115">
            <w:pPr>
              <w:keepNext w:val="0"/>
              <w:keepLines w:val="0"/>
              <w:pageBreakBefore w:val="0"/>
              <w:widowControl w:val="0"/>
              <w:kinsoku/>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b/>
                <w:color w:val="auto"/>
                <w:sz w:val="21"/>
                <w:szCs w:val="21"/>
                <w:vertAlign w:val="baseline"/>
                <w:lang w:val="en-US" w:eastAsia="zh-CN"/>
              </w:rPr>
            </w:pPr>
          </w:p>
        </w:tc>
        <w:tc>
          <w:tcPr>
            <w:tcW w:w="1420" w:type="dxa"/>
            <w:vAlign w:val="center"/>
          </w:tcPr>
          <w:p w14:paraId="09EF8EA6">
            <w:pPr>
              <w:keepNext w:val="0"/>
              <w:keepLines w:val="0"/>
              <w:pageBreakBefore w:val="0"/>
              <w:widowControl w:val="0"/>
              <w:kinsoku/>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b/>
                <w:color w:val="auto"/>
                <w:sz w:val="21"/>
                <w:szCs w:val="21"/>
                <w:vertAlign w:val="baseline"/>
                <w:lang w:val="en-US" w:eastAsia="zh-CN"/>
              </w:rPr>
            </w:pPr>
            <w:r>
              <w:rPr>
                <w:rFonts w:hint="eastAsia" w:asciiTheme="minorEastAsia" w:hAnsiTheme="minorEastAsia" w:eastAsiaTheme="minorEastAsia" w:cstheme="minorEastAsia"/>
                <w:b/>
                <w:color w:val="auto"/>
                <w:sz w:val="21"/>
                <w:szCs w:val="21"/>
                <w:vertAlign w:val="baseline"/>
                <w:lang w:val="en-US" w:eastAsia="zh-CN"/>
              </w:rPr>
              <w:t>电子阴道镜</w:t>
            </w:r>
          </w:p>
        </w:tc>
        <w:tc>
          <w:tcPr>
            <w:tcW w:w="1420" w:type="dxa"/>
            <w:vAlign w:val="center"/>
          </w:tcPr>
          <w:p w14:paraId="362DAAF8">
            <w:pPr>
              <w:keepNext w:val="0"/>
              <w:keepLines w:val="0"/>
              <w:pageBreakBefore w:val="0"/>
              <w:widowControl w:val="0"/>
              <w:kinsoku/>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21"/>
                <w:szCs w:val="21"/>
                <w:vertAlign w:val="baseline"/>
                <w:lang w:val="en-US" w:eastAsia="zh-CN"/>
              </w:rPr>
            </w:pPr>
            <w:r>
              <w:rPr>
                <w:rFonts w:hint="eastAsia" w:asciiTheme="minorEastAsia" w:hAnsiTheme="minorEastAsia" w:eastAsiaTheme="minorEastAsia" w:cstheme="minorEastAsia"/>
                <w:b/>
                <w:color w:val="auto"/>
                <w:sz w:val="21"/>
                <w:szCs w:val="21"/>
                <w:vertAlign w:val="baseline"/>
                <w:lang w:val="en-US" w:eastAsia="zh-CN"/>
              </w:rPr>
              <w:t>1</w:t>
            </w:r>
          </w:p>
        </w:tc>
        <w:tc>
          <w:tcPr>
            <w:tcW w:w="2721" w:type="dxa"/>
            <w:vAlign w:val="center"/>
          </w:tcPr>
          <w:p w14:paraId="48D20819">
            <w:pPr>
              <w:keepNext w:val="0"/>
              <w:keepLines w:val="0"/>
              <w:pageBreakBefore w:val="0"/>
              <w:widowControl w:val="0"/>
              <w:kinsoku/>
              <w:overflowPunct/>
              <w:topLinePunct w:val="0"/>
              <w:autoSpaceDE/>
              <w:autoSpaceDN/>
              <w:bidi w:val="0"/>
              <w:adjustRightInd/>
              <w:spacing w:line="360" w:lineRule="auto"/>
              <w:jc w:val="center"/>
              <w:textAlignment w:val="auto"/>
              <w:rPr>
                <w:rFonts w:hint="default" w:asciiTheme="minorEastAsia" w:hAnsiTheme="minorEastAsia" w:eastAsiaTheme="minorEastAsia" w:cstheme="minorEastAsia"/>
                <w:b/>
                <w:color w:val="auto"/>
                <w:sz w:val="21"/>
                <w:szCs w:val="21"/>
                <w:vertAlign w:val="baseline"/>
                <w:lang w:val="en-US" w:eastAsia="zh-CN"/>
              </w:rPr>
            </w:pPr>
            <w:r>
              <w:rPr>
                <w:rFonts w:hint="eastAsia" w:asciiTheme="minorEastAsia" w:hAnsiTheme="minorEastAsia" w:eastAsiaTheme="minorEastAsia" w:cstheme="minorEastAsia"/>
                <w:b/>
                <w:color w:val="auto"/>
                <w:sz w:val="21"/>
                <w:szCs w:val="21"/>
                <w:vertAlign w:val="baseline"/>
                <w:lang w:val="en-US" w:eastAsia="zh-CN"/>
              </w:rPr>
              <w:t>7.8</w:t>
            </w:r>
          </w:p>
        </w:tc>
      </w:tr>
    </w:tbl>
    <w:p w14:paraId="01C874C2">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rPr>
      </w:pPr>
    </w:p>
    <w:p w14:paraId="6583455D">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二、</w:t>
      </w:r>
      <w:r>
        <w:rPr>
          <w:rFonts w:hint="eastAsia" w:asciiTheme="minorEastAsia" w:hAnsiTheme="minorEastAsia" w:eastAsiaTheme="minorEastAsia" w:cstheme="minorEastAsia"/>
          <w:b/>
          <w:color w:val="auto"/>
          <w:sz w:val="21"/>
          <w:szCs w:val="21"/>
          <w:lang w:val="en-US" w:eastAsia="zh-CN"/>
        </w:rPr>
        <w:t>项目类型：</w:t>
      </w:r>
      <w:r>
        <w:rPr>
          <w:rFonts w:hint="eastAsia" w:asciiTheme="minorEastAsia" w:hAnsiTheme="minorEastAsia" w:eastAsiaTheme="minorEastAsia" w:cstheme="minorEastAsia"/>
          <w:color w:val="auto"/>
          <w:sz w:val="21"/>
          <w:szCs w:val="21"/>
          <w:lang w:val="en-US" w:eastAsia="zh-CN"/>
        </w:rPr>
        <w:t>货物类</w:t>
      </w:r>
    </w:p>
    <w:p w14:paraId="14573DEA">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b/>
          <w:color w:val="auto"/>
          <w:sz w:val="21"/>
          <w:szCs w:val="21"/>
        </w:rPr>
        <w:t>三、</w:t>
      </w:r>
      <w:r>
        <w:rPr>
          <w:rFonts w:hint="eastAsia" w:asciiTheme="minorEastAsia" w:hAnsiTheme="minorEastAsia" w:eastAsiaTheme="minorEastAsia" w:cstheme="minorEastAsia"/>
          <w:b/>
          <w:color w:val="auto"/>
          <w:sz w:val="21"/>
          <w:szCs w:val="21"/>
          <w:lang w:val="en-US" w:eastAsia="zh-CN"/>
        </w:rPr>
        <w:t>拟用采购方式及评审方法：</w:t>
      </w:r>
      <w:r>
        <w:rPr>
          <w:rFonts w:hint="eastAsia" w:asciiTheme="minorEastAsia" w:hAnsiTheme="minorEastAsia" w:eastAsiaTheme="minorEastAsia" w:cstheme="minorEastAsia"/>
          <w:color w:val="auto"/>
          <w:sz w:val="21"/>
          <w:szCs w:val="21"/>
          <w:lang w:val="en-US" w:eastAsia="zh-CN"/>
        </w:rPr>
        <w:t>院内比选（综合评分法）</w:t>
      </w:r>
    </w:p>
    <w:p w14:paraId="33C84041">
      <w:pPr>
        <w:spacing w:line="360" w:lineRule="auto"/>
        <w:ind w:firstLine="480" w:firstLineChars="200"/>
        <w:rPr>
          <w:rFonts w:hint="eastAsia"/>
          <w:lang w:val="en-US" w:eastAsia="zh-CN"/>
        </w:rPr>
      </w:pPr>
      <w:r>
        <w:rPr>
          <w:rFonts w:hint="eastAsia" w:ascii="宋体" w:hAnsi="宋体" w:cs="宋体"/>
          <w:sz w:val="24"/>
          <w:lang w:val="en-US" w:eastAsia="zh-CN"/>
        </w:rPr>
        <w:t>1.响应文件满足全部采购要求，且按照评审因素的量化指标评审得分最高的供应商拟定为第一成交候选人。</w:t>
      </w:r>
    </w:p>
    <w:p w14:paraId="44CB6589">
      <w:pPr>
        <w:spacing w:line="360" w:lineRule="auto"/>
        <w:ind w:firstLine="480" w:firstLineChars="200"/>
        <w:rPr>
          <w:rFonts w:hint="eastAsia"/>
          <w:lang w:val="en-US" w:eastAsia="zh-CN"/>
        </w:rPr>
      </w:pPr>
      <w:r>
        <w:rPr>
          <w:rFonts w:hint="eastAsia" w:ascii="宋体" w:hAnsi="宋体" w:cs="宋体"/>
          <w:sz w:val="24"/>
          <w:lang w:val="en-US" w:eastAsia="zh-CN"/>
        </w:rPr>
        <w:t>2.本次比选执行一轮报价，报价资料装订于响应文件中，报价不得高于最高限价。</w:t>
      </w:r>
    </w:p>
    <w:p w14:paraId="02584146">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eastAsia="zh-CN"/>
        </w:rPr>
        <w:t>四、</w:t>
      </w:r>
      <w:r>
        <w:rPr>
          <w:rFonts w:hint="eastAsia" w:asciiTheme="minorEastAsia" w:hAnsiTheme="minorEastAsia" w:eastAsiaTheme="minorEastAsia" w:cstheme="minorEastAsia"/>
          <w:b/>
          <w:color w:val="auto"/>
          <w:sz w:val="21"/>
          <w:szCs w:val="21"/>
          <w:lang w:val="en-US" w:eastAsia="zh-CN"/>
        </w:rPr>
        <w:t>资格要求：</w:t>
      </w:r>
    </w:p>
    <w:p w14:paraId="6D95F46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1.具有独立承担民事责任的能力。（提供承诺函）</w:t>
      </w:r>
    </w:p>
    <w:p w14:paraId="4065EA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2.具有良好的商业信誉。（提供承诺函）</w:t>
      </w:r>
    </w:p>
    <w:p w14:paraId="40CF748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3.具有健全的财务会计制度。（提供承诺函）</w:t>
      </w:r>
    </w:p>
    <w:p w14:paraId="3A0518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4.具有履行合同所必需的设备和专业技术能力。（提供承诺函）</w:t>
      </w:r>
    </w:p>
    <w:p w14:paraId="5489E2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5.有依法缴纳税收和社会保障资金的良好记录。（提供承诺函）</w:t>
      </w:r>
    </w:p>
    <w:p w14:paraId="41F102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6.参加本次采购活动前三年内，在经营活动中没有重大违法记录。（提供承诺函）</w:t>
      </w:r>
    </w:p>
    <w:p w14:paraId="1AB0CF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7.不存在与单位负责人为同一人或者存在直接控股、管理关系的其他供应商参与同一合同项下的采购活动的行为。（提供承诺函）</w:t>
      </w:r>
    </w:p>
    <w:p w14:paraId="4D242028">
      <w:pPr>
        <w:spacing w:line="360" w:lineRule="auto"/>
        <w:rPr>
          <w:rFonts w:hint="eastAsia" w:ascii="宋体" w:hAnsi="宋体" w:cs="宋体"/>
          <w:sz w:val="24"/>
          <w:lang w:val="en-US" w:eastAsia="zh-CN"/>
        </w:rPr>
      </w:pPr>
      <w:r>
        <w:rPr>
          <w:rFonts w:hint="eastAsia" w:ascii="宋体" w:hAnsi="宋体" w:cs="宋体"/>
          <w:sz w:val="24"/>
          <w:lang w:val="en-US" w:eastAsia="zh-CN"/>
        </w:rPr>
        <w:t>8.若投标产品及其配置产品为医疗器械的，须符合《医疗器械监督管理条例》规定并提供： ①投标产品及其配置产品《医疗器械注册证》或备案凭证（一类医疗器械适用）； ②提供制造商《医疗器械生产许可证》或生产备案凭证（一类医疗器械适用）； ③供应商须具有《医疗器械经营许可证》或备案凭证（二类及以下医疗器械适用）。</w:t>
      </w:r>
    </w:p>
    <w:p w14:paraId="776F7E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9.若投标产品及其配置产品为进口产品的，投标供应商若为投标产品非生产厂家需提供产品完整链的授权证明。</w:t>
      </w:r>
    </w:p>
    <w:p w14:paraId="367481BC">
      <w:pPr>
        <w:pStyle w:val="2"/>
        <w:ind w:left="0" w:leftChars="0" w:firstLine="0" w:firstLineChars="0"/>
        <w:rPr>
          <w:rFonts w:hint="eastAsia" w:asciiTheme="minorEastAsia" w:hAnsiTheme="minorEastAsia" w:eastAsiaTheme="minorEastAsia" w:cstheme="minorEastAsia"/>
          <w:b/>
          <w:color w:val="auto"/>
          <w:kern w:val="2"/>
          <w:sz w:val="21"/>
          <w:szCs w:val="21"/>
          <w:lang w:val="en-US" w:eastAsia="zh-CN" w:bidi="ar-SA"/>
        </w:rPr>
      </w:pPr>
      <w:r>
        <w:rPr>
          <w:rFonts w:hint="eastAsia" w:asciiTheme="minorEastAsia" w:hAnsiTheme="minorEastAsia" w:eastAsiaTheme="minorEastAsia" w:cstheme="minorEastAsia"/>
          <w:b/>
          <w:color w:val="auto"/>
          <w:kern w:val="2"/>
          <w:sz w:val="21"/>
          <w:szCs w:val="21"/>
          <w:lang w:val="en-US" w:eastAsia="zh-CN" w:bidi="ar-SA"/>
        </w:rPr>
        <w:t>五、响应文件的印制和签署</w:t>
      </w:r>
    </w:p>
    <w:p w14:paraId="0F5ED7E7">
      <w:pPr>
        <w:pStyle w:val="26"/>
        <w:spacing w:line="336" w:lineRule="auto"/>
        <w:ind w:firstLine="480" w:firstLineChars="200"/>
        <w:rPr>
          <w:rFonts w:hAnsi="宋体" w:cs="宋体"/>
          <w:color w:val="FF0000"/>
          <w:sz w:val="24"/>
          <w:szCs w:val="28"/>
        </w:rPr>
      </w:pPr>
      <w:r>
        <w:rPr>
          <w:rFonts w:hint="eastAsia" w:hAnsi="宋体" w:cs="宋体"/>
          <w:sz w:val="24"/>
        </w:rPr>
        <w:t>1.响应文件正本1份、电子文档（U盘）1份（电子文档内容应包括响应文件所有内容，</w:t>
      </w:r>
      <w:r>
        <w:rPr>
          <w:rFonts w:hint="eastAsia" w:hAnsi="宋体" w:cs="宋体"/>
          <w:b/>
          <w:bCs/>
          <w:sz w:val="24"/>
        </w:rPr>
        <w:t>包含MicrosoftWord版本和签字盖章后的PDF扫描版两个文件，电子文档属于响应文件一部分</w:t>
      </w:r>
      <w:r>
        <w:rPr>
          <w:rFonts w:hint="eastAsia" w:hAnsi="宋体" w:cs="宋体"/>
          <w:sz w:val="24"/>
        </w:rPr>
        <w:t>，在评审前将对电子文档有效性完整性进行核实，如存在纸质文件不清晰，将查询电子文档相关内容，供应商对电子文档的完整性有效性负责，如存在电子文档和纸质响应文件正本不一致的评审差错由供应商自行承担）。响应文件的正本应在其封面右上角清楚的标明“正本”字样，并在其供应商名称处加盖供应商公章。若正本和</w:t>
      </w:r>
      <w:r>
        <w:rPr>
          <w:rFonts w:hint="eastAsia" w:hAnsi="宋体" w:cs="宋体"/>
          <w:sz w:val="24"/>
          <w:lang w:val="en-US" w:eastAsia="zh-CN"/>
        </w:rPr>
        <w:t>电子版</w:t>
      </w:r>
      <w:r>
        <w:rPr>
          <w:rFonts w:hint="eastAsia" w:hAnsi="宋体" w:cs="宋体"/>
          <w:sz w:val="24"/>
        </w:rPr>
        <w:t>有不一致的内容，以正本书面响应文件为准。</w:t>
      </w:r>
      <w:r>
        <w:rPr>
          <w:rFonts w:hint="eastAsia" w:hAnsi="宋体" w:cs="宋体"/>
          <w:sz w:val="24"/>
        </w:rPr>
        <w:tab/>
      </w:r>
    </w:p>
    <w:p w14:paraId="21DD06A5">
      <w:pPr>
        <w:tabs>
          <w:tab w:val="left" w:pos="1095"/>
        </w:tabs>
        <w:spacing w:line="360" w:lineRule="auto"/>
        <w:ind w:firstLine="460" w:firstLineChars="192"/>
        <w:rPr>
          <w:rFonts w:hint="eastAsia" w:ascii="宋体" w:hAnsi="宋体" w:cs="宋体"/>
          <w:sz w:val="24"/>
        </w:rPr>
      </w:pPr>
      <w:r>
        <w:rPr>
          <w:rFonts w:hint="eastAsia" w:ascii="宋体" w:hAnsi="宋体" w:cs="宋体"/>
          <w:sz w:val="24"/>
        </w:rPr>
        <w:t>2.响应文件的正本需打印或用不褪色、不变质的墨水书写，并由供应商的法定代表人或其授权代表在规定签章处签字和盖章。</w:t>
      </w:r>
    </w:p>
    <w:p w14:paraId="7F679D2A">
      <w:pPr>
        <w:tabs>
          <w:tab w:val="left" w:pos="1095"/>
        </w:tabs>
        <w:spacing w:line="360" w:lineRule="auto"/>
        <w:ind w:firstLine="460" w:firstLineChars="192"/>
        <w:rPr>
          <w:rFonts w:ascii="宋体" w:hAnsi="宋体" w:cs="宋体"/>
          <w:sz w:val="24"/>
        </w:rPr>
      </w:pPr>
      <w:r>
        <w:rPr>
          <w:rFonts w:hint="eastAsia" w:ascii="宋体" w:hAnsi="宋体" w:cs="宋体"/>
          <w:sz w:val="24"/>
        </w:rPr>
        <w:t>3.响应文件的打印和书写应清楚工整，任何行间插字、涂改或增删，必须由供应商的法定代表人或其授权代表逐处签字或盖章。字迹潦草、表达不清或可能导致非唯一理解的响应文件可能视为无效磋商。</w:t>
      </w:r>
    </w:p>
    <w:p w14:paraId="45054600">
      <w:pPr>
        <w:tabs>
          <w:tab w:val="left" w:pos="1080"/>
        </w:tabs>
        <w:spacing w:line="360" w:lineRule="auto"/>
        <w:ind w:firstLine="460" w:firstLineChars="192"/>
        <w:rPr>
          <w:rFonts w:ascii="宋体" w:hAnsi="宋体" w:cs="宋体"/>
          <w:sz w:val="24"/>
        </w:rPr>
      </w:pPr>
      <w:r>
        <w:rPr>
          <w:rFonts w:hint="eastAsia" w:ascii="宋体" w:hAnsi="宋体" w:cs="宋体"/>
          <w:sz w:val="24"/>
        </w:rPr>
        <w:t>4.响</w:t>
      </w:r>
      <w:r>
        <w:rPr>
          <w:rFonts w:hint="eastAsia" w:ascii="宋体" w:hAnsi="宋体" w:eastAsia="宋体" w:cs="宋体"/>
          <w:sz w:val="24"/>
        </w:rPr>
        <w:t>应文件正本必须左侧胶装成册并编码（彩页、图纸</w:t>
      </w:r>
      <w:r>
        <w:rPr>
          <w:rFonts w:hint="eastAsia" w:ascii="宋体" w:hAnsi="宋体" w:cs="宋体"/>
          <w:sz w:val="24"/>
        </w:rPr>
        <w:t>除外），不得散装或者合页装订。</w:t>
      </w:r>
    </w:p>
    <w:p w14:paraId="43776635">
      <w:pPr>
        <w:tabs>
          <w:tab w:val="left" w:pos="1095"/>
        </w:tabs>
        <w:spacing w:line="360" w:lineRule="auto"/>
        <w:ind w:firstLine="460" w:firstLineChars="192"/>
        <w:rPr>
          <w:rFonts w:hint="eastAsia" w:ascii="宋体" w:hAnsi="宋体" w:eastAsia="宋体" w:cs="宋体"/>
          <w:sz w:val="24"/>
        </w:rPr>
      </w:pPr>
      <w:r>
        <w:rPr>
          <w:rFonts w:hint="eastAsia" w:ascii="宋体" w:hAnsi="宋体" w:eastAsia="宋体" w:cs="宋体"/>
          <w:sz w:val="24"/>
        </w:rPr>
        <w:t>5.响应文件应根据竞争性磋商文件的要求制作，签署、盖章和内容应完整</w:t>
      </w:r>
    </w:p>
    <w:p w14:paraId="01F769A7">
      <w:pPr>
        <w:tabs>
          <w:tab w:val="left" w:pos="1095"/>
        </w:tabs>
        <w:spacing w:line="360" w:lineRule="auto"/>
        <w:ind w:firstLine="460" w:firstLineChars="192"/>
        <w:rPr>
          <w:rFonts w:hint="eastAsia" w:ascii="宋体" w:hAnsi="宋体" w:eastAsia="宋体" w:cs="宋体"/>
          <w:sz w:val="24"/>
        </w:rPr>
      </w:pPr>
      <w:r>
        <w:rPr>
          <w:rFonts w:hint="eastAsia" w:ascii="宋体" w:hAnsi="宋体" w:eastAsia="宋体" w:cs="宋体"/>
          <w:sz w:val="24"/>
        </w:rPr>
        <w:t>6.响应文件统一用A4幅面纸印制（不含彩页、图纸）。</w:t>
      </w:r>
    </w:p>
    <w:p w14:paraId="7FC5BEF6">
      <w:pPr>
        <w:tabs>
          <w:tab w:val="left" w:pos="1095"/>
        </w:tabs>
        <w:spacing w:line="360" w:lineRule="auto"/>
        <w:ind w:firstLine="460" w:firstLineChars="192"/>
        <w:rPr>
          <w:rFonts w:ascii="宋体" w:hAnsi="宋体" w:cs="宋体"/>
          <w:sz w:val="24"/>
        </w:rPr>
      </w:pPr>
      <w:r>
        <w:rPr>
          <w:rFonts w:hint="eastAsia" w:ascii="宋体" w:hAnsi="宋体" w:cs="宋体"/>
          <w:sz w:val="24"/>
          <w:lang w:val="en-US" w:eastAsia="zh-CN"/>
        </w:rPr>
        <w:t>7</w:t>
      </w:r>
      <w:r>
        <w:rPr>
          <w:rFonts w:hint="eastAsia" w:ascii="宋体" w:hAnsi="宋体" w:cs="宋体"/>
          <w:sz w:val="24"/>
        </w:rPr>
        <w:t>.供应商应在响应文件正本的封面上注明供应商名称、采购项目编号、采购项目名称。</w:t>
      </w:r>
    </w:p>
    <w:p w14:paraId="603BDFD2">
      <w:pPr>
        <w:tabs>
          <w:tab w:val="left" w:pos="1095"/>
        </w:tabs>
        <w:spacing w:line="360" w:lineRule="auto"/>
        <w:ind w:firstLine="460" w:firstLineChars="192"/>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.响应文件</w:t>
      </w:r>
      <w:r>
        <w:rPr>
          <w:rFonts w:hint="eastAsia" w:ascii="宋体" w:hAnsi="宋体" w:cs="宋体"/>
          <w:b/>
          <w:bCs/>
          <w:sz w:val="24"/>
        </w:rPr>
        <w:t>（含电子文档）</w:t>
      </w:r>
      <w:r>
        <w:rPr>
          <w:rFonts w:hint="eastAsia" w:ascii="宋体" w:hAnsi="宋体" w:cs="宋体"/>
          <w:sz w:val="24"/>
        </w:rPr>
        <w:t>可以单独密封包装，也可以所有响应文件密封包装在一个密封袋内。密封袋上应注明供应商名称、采购项目编号、采购项目名称。</w:t>
      </w:r>
    </w:p>
    <w:p w14:paraId="20E040C3">
      <w:pPr>
        <w:tabs>
          <w:tab w:val="left" w:pos="1095"/>
        </w:tabs>
        <w:spacing w:line="360" w:lineRule="auto"/>
        <w:ind w:firstLine="460" w:firstLineChars="192"/>
        <w:rPr>
          <w:rFonts w:hint="eastAsia"/>
          <w:lang w:val="en-US" w:eastAsia="zh-CN"/>
        </w:rPr>
      </w:pPr>
      <w:r>
        <w:rPr>
          <w:rFonts w:hint="eastAsia" w:ascii="宋体" w:hAnsi="宋体" w:cs="宋体"/>
          <w:sz w:val="24"/>
          <w:lang w:val="en-US" w:eastAsia="zh-CN"/>
        </w:rPr>
        <w:t>9</w:t>
      </w:r>
      <w:r>
        <w:rPr>
          <w:rFonts w:hint="eastAsia" w:ascii="宋体" w:hAnsi="宋体" w:cs="宋体"/>
          <w:sz w:val="24"/>
        </w:rPr>
        <w:t>.所有外层密封袋的封口处应粘贴牢固（密封以响应文件不外露直视为限）。</w:t>
      </w:r>
    </w:p>
    <w:p w14:paraId="75CD6A2A">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、技术参数、要求</w:t>
      </w:r>
      <w:r>
        <w:rPr>
          <w:rFonts w:hint="eastAsia" w:asciiTheme="minorEastAsia" w:hAnsiTheme="minorEastAsia" w:eastAsiaTheme="minorEastAsia" w:cstheme="minorEastAsia"/>
          <w:b/>
          <w:color w:val="auto"/>
          <w:sz w:val="21"/>
          <w:szCs w:val="21"/>
          <w:lang w:eastAsia="zh-CN"/>
        </w:rPr>
        <w:t>：</w:t>
      </w:r>
    </w:p>
    <w:p w14:paraId="602412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1、镜头具有连续变焦、自动聚焦和高清CMOS成像功能，输出FULL  HD 1080P信号。</w:t>
      </w:r>
    </w:p>
    <w:p w14:paraId="62EC66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2、像素不低于200万、成像系统水平分辨率不低于1000TVL。</w:t>
      </w:r>
    </w:p>
    <w:p w14:paraId="2231F5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3、放大倍数支持：1～60倍（可选1～80倍），有效操作距离：150mm～350mm。</w:t>
      </w:r>
    </w:p>
    <w:p w14:paraId="378B86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4、亮度可调的高显色性贴片LED光源，与镜头集成一体，30cm处光源照度≥3000Lx, 光源色温：3200K～7000K。</w:t>
      </w:r>
    </w:p>
    <w:p w14:paraId="7EA857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5、★光斑直径≥ Ø70mm ,照度均匀性≥80%光源显色指数Ra≥90。</w:t>
      </w:r>
    </w:p>
    <w:p w14:paraId="384AB1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6、支持镜头操作按键控制“一键”快速切换进入观察检查操作界面。</w:t>
      </w:r>
    </w:p>
    <w:p w14:paraId="2484F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7、具有自动提示患者随访管理功能，医护人员可根据患者需求转入预约，让医院对高危患者进行有效的系统管理，同时患者信息的集中录入，可有效提高医生阴道镜检查的效率。</w:t>
      </w:r>
    </w:p>
    <w:p w14:paraId="1D2F1F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8、★能将阴道镜检查过程中所采集的图像按时间顺序同屏显示（图像数量≥12幅），并且可以通过镜头扣手按键一键操作多幅图片同屏显示，方便医生对比分析患者病变部位醋白变化和碘染色的关联。</w:t>
      </w:r>
    </w:p>
    <w:p w14:paraId="33CE46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9、支持不少于4种采图方式。具有脚踏板控制、鼠标控制或镜头扣手按键控制采图、定时自动采图、视频采集过程中采图、视频回放过程中采图的功能；</w:t>
      </w:r>
    </w:p>
    <w:p w14:paraId="0B66C5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10、具有自动采图功能，给出临床检查流自动提示信息，同时支持全程语音播报操作提示。</w:t>
      </w:r>
    </w:p>
    <w:p w14:paraId="728E1E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11、★提供自动分析软件，具有阴道镜操作提醒及自动采图功能，量化检查流程，提供基于三种不同溶液实验结果关联“特征”的智能评估和报告系统，便于医生规范阴道镜检查流程和拟诊结果，同时简化了阴道镜检查技术的培训难度，更适合基层医院使用，提供不少于50例病理确诊的病例资料供操作练习，能够提供进修培训其临床应用功能的教学医院。</w:t>
      </w:r>
    </w:p>
    <w:p w14:paraId="7F7A93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r>
        <w:rPr>
          <w:rFonts w:hint="eastAsia" w:asciiTheme="minorEastAsia" w:hAnsiTheme="minorEastAsia" w:eastAsiaTheme="minorEastAsia" w:cstheme="minorEastAsia"/>
          <w:color w:val="auto"/>
          <w:sz w:val="21"/>
          <w:szCs w:val="21"/>
          <w:lang w:val="en-US" w:eastAsia="zh-CN"/>
        </w:rPr>
        <w:t>12、可对阴道镜检查、手术治疗进行针对性的记录和随访管理，提供不少于6种打印报告模版，提交患者打印报告后系统自动生成PDF文件备份,提供邮件、DICOM等选择报告发送模式，便于医疗纠纷的追述。</w:t>
      </w:r>
    </w:p>
    <w:p w14:paraId="4C1A3CCB">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lang w:val="en-US" w:eastAsia="zh-CN"/>
        </w:rPr>
        <w:t>七、评分标准</w:t>
      </w:r>
    </w:p>
    <w:tbl>
      <w:tblPr>
        <w:tblStyle w:val="12"/>
        <w:tblW w:w="60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296"/>
        <w:gridCol w:w="831"/>
        <w:gridCol w:w="7551"/>
      </w:tblGrid>
      <w:tr w14:paraId="3DA2B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14:paraId="2CD4C3F3">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624" w:type="pct"/>
            <w:tcBorders>
              <w:top w:val="single" w:color="auto" w:sz="4" w:space="0"/>
              <w:left w:val="nil"/>
              <w:bottom w:val="single" w:color="auto" w:sz="4" w:space="0"/>
              <w:right w:val="single" w:color="auto" w:sz="4" w:space="0"/>
            </w:tcBorders>
            <w:vAlign w:val="center"/>
          </w:tcPr>
          <w:p w14:paraId="596F427E">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评分因素及权重</w:t>
            </w:r>
          </w:p>
        </w:tc>
        <w:tc>
          <w:tcPr>
            <w:tcW w:w="400" w:type="pct"/>
            <w:tcBorders>
              <w:top w:val="single" w:color="auto" w:sz="4" w:space="0"/>
              <w:left w:val="nil"/>
              <w:bottom w:val="single" w:color="auto" w:sz="4" w:space="0"/>
              <w:right w:val="single" w:color="auto" w:sz="4" w:space="0"/>
            </w:tcBorders>
            <w:vAlign w:val="center"/>
          </w:tcPr>
          <w:p w14:paraId="3D319B5C">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分值</w:t>
            </w:r>
          </w:p>
        </w:tc>
        <w:tc>
          <w:tcPr>
            <w:tcW w:w="3639" w:type="pct"/>
            <w:tcBorders>
              <w:top w:val="single" w:color="auto" w:sz="4" w:space="0"/>
              <w:left w:val="nil"/>
              <w:bottom w:val="single" w:color="auto" w:sz="4" w:space="0"/>
              <w:right w:val="single" w:color="auto" w:sz="4" w:space="0"/>
            </w:tcBorders>
            <w:vAlign w:val="center"/>
          </w:tcPr>
          <w:p w14:paraId="7B504829">
            <w:pPr>
              <w:keepNext w:val="0"/>
              <w:keepLines w:val="0"/>
              <w:pageBreakBefore w:val="0"/>
              <w:widowControl w:val="0"/>
              <w:kinsoku/>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评分标准</w:t>
            </w:r>
          </w:p>
        </w:tc>
      </w:tr>
      <w:tr w14:paraId="2B64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14:paraId="5D54F699">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624" w:type="pct"/>
            <w:tcBorders>
              <w:top w:val="single" w:color="auto" w:sz="4" w:space="0"/>
              <w:left w:val="nil"/>
              <w:bottom w:val="single" w:color="auto" w:sz="4" w:space="0"/>
              <w:right w:val="single" w:color="auto" w:sz="4" w:space="0"/>
            </w:tcBorders>
            <w:vAlign w:val="center"/>
          </w:tcPr>
          <w:p w14:paraId="1165C1E0">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报价</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w:t>
            </w:r>
          </w:p>
        </w:tc>
        <w:tc>
          <w:tcPr>
            <w:tcW w:w="400" w:type="pct"/>
            <w:tcBorders>
              <w:top w:val="single" w:color="auto" w:sz="4" w:space="0"/>
              <w:left w:val="nil"/>
              <w:bottom w:val="single" w:color="auto" w:sz="4" w:space="0"/>
              <w:right w:val="single" w:color="auto" w:sz="4" w:space="0"/>
            </w:tcBorders>
            <w:vAlign w:val="center"/>
          </w:tcPr>
          <w:p w14:paraId="203704C1">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eastAsia="zh-CN"/>
              </w:rPr>
              <w:t>30</w:t>
            </w:r>
          </w:p>
        </w:tc>
        <w:tc>
          <w:tcPr>
            <w:tcW w:w="3639" w:type="pct"/>
            <w:tcBorders>
              <w:top w:val="single" w:color="auto" w:sz="4" w:space="0"/>
              <w:left w:val="nil"/>
              <w:bottom w:val="single" w:color="auto" w:sz="4" w:space="0"/>
              <w:right w:val="single" w:color="auto" w:sz="4" w:space="0"/>
            </w:tcBorders>
            <w:vAlign w:val="center"/>
          </w:tcPr>
          <w:p w14:paraId="7379FDB7">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文件要求且</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价格最低的</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报价为评标基准价，其价格分为满分，报价得分满分为</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分。其他投标人的价格分统一按照下列公式计算：</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报价得分=（评标基准价／</w:t>
            </w:r>
            <w:r>
              <w:rPr>
                <w:rFonts w:hint="eastAsia" w:asciiTheme="minorEastAsia" w:hAnsiTheme="minorEastAsia" w:eastAsiaTheme="minorEastAsia" w:cstheme="minorEastAsia"/>
                <w:color w:val="auto"/>
                <w:sz w:val="21"/>
                <w:szCs w:val="21"/>
                <w:lang w:val="en-US" w:eastAsia="zh-CN"/>
              </w:rPr>
              <w:t>比选</w:t>
            </w:r>
            <w:r>
              <w:rPr>
                <w:rFonts w:hint="eastAsia" w:asciiTheme="minorEastAsia" w:hAnsiTheme="minorEastAsia" w:eastAsiaTheme="minorEastAsia" w:cstheme="minorEastAsia"/>
                <w:color w:val="auto"/>
                <w:sz w:val="21"/>
                <w:szCs w:val="21"/>
              </w:rPr>
              <w:t>报价）×100×</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%（计算后保留小数点后两位）。</w:t>
            </w:r>
          </w:p>
        </w:tc>
      </w:tr>
      <w:tr w14:paraId="7FA74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14:paraId="17D2371E">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624" w:type="pct"/>
            <w:tcBorders>
              <w:top w:val="single" w:color="auto" w:sz="4" w:space="0"/>
              <w:left w:val="nil"/>
              <w:bottom w:val="single" w:color="auto" w:sz="4" w:space="0"/>
              <w:right w:val="single" w:color="auto" w:sz="4" w:space="0"/>
            </w:tcBorders>
            <w:vAlign w:val="center"/>
          </w:tcPr>
          <w:p w14:paraId="0F54F124">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技术指标和配置</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w:t>
            </w:r>
          </w:p>
        </w:tc>
        <w:tc>
          <w:tcPr>
            <w:tcW w:w="400" w:type="pct"/>
            <w:tcBorders>
              <w:top w:val="single" w:color="auto" w:sz="4" w:space="0"/>
              <w:left w:val="nil"/>
              <w:bottom w:val="single" w:color="auto" w:sz="4" w:space="0"/>
              <w:right w:val="single" w:color="auto" w:sz="4" w:space="0"/>
            </w:tcBorders>
            <w:vAlign w:val="center"/>
          </w:tcPr>
          <w:p w14:paraId="558DCA1F">
            <w:pPr>
              <w:keepNext w:val="0"/>
              <w:keepLines w:val="0"/>
              <w:pageBreakBefore w:val="0"/>
              <w:widowControl w:val="0"/>
              <w:kinsoku/>
              <w:overflowPunct/>
              <w:topLinePunct w:val="0"/>
              <w:autoSpaceDE/>
              <w:autoSpaceDN/>
              <w:bidi w:val="0"/>
              <w:adjustRightInd/>
              <w:spacing w:line="360" w:lineRule="auto"/>
              <w:textAlignment w:val="auto"/>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60</w:t>
            </w:r>
          </w:p>
        </w:tc>
        <w:tc>
          <w:tcPr>
            <w:tcW w:w="3639" w:type="pct"/>
            <w:tcBorders>
              <w:top w:val="single" w:color="auto" w:sz="4" w:space="0"/>
              <w:left w:val="nil"/>
              <w:bottom w:val="single" w:color="auto" w:sz="4" w:space="0"/>
              <w:right w:val="single" w:color="auto" w:sz="4" w:space="0"/>
            </w:tcBorders>
            <w:vAlign w:val="center"/>
          </w:tcPr>
          <w:p w14:paraId="7934F3D6">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1.其他技术指标、参数及功能要求完全符合招标文件要求的得</w:t>
            </w:r>
            <w:r>
              <w:rPr>
                <w:rFonts w:hint="eastAsia" w:asciiTheme="minorEastAsia" w:hAnsiTheme="minorEastAsia" w:eastAsiaTheme="minorEastAsia" w:cstheme="minorEastAsia"/>
                <w:color w:val="auto"/>
                <w:sz w:val="21"/>
                <w:szCs w:val="21"/>
                <w:lang w:val="en-US" w:eastAsia="zh-CN"/>
              </w:rPr>
              <w:t>60</w:t>
            </w:r>
            <w:r>
              <w:rPr>
                <w:rFonts w:hint="eastAsia" w:asciiTheme="minorEastAsia" w:hAnsiTheme="minorEastAsia" w:eastAsiaTheme="minorEastAsia" w:cstheme="minorEastAsia"/>
                <w:color w:val="auto"/>
                <w:sz w:val="21"/>
                <w:szCs w:val="21"/>
              </w:rPr>
              <w:t>分；</w:t>
            </w:r>
          </w:p>
          <w:p w14:paraId="69C36051">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参数为重要参数（共</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项），不满足扣</w:t>
            </w:r>
            <w:r>
              <w:rPr>
                <w:rFonts w:hint="eastAsia" w:asciiTheme="minorEastAsia" w:hAnsiTheme="minorEastAsia" w:eastAsiaTheme="minorEastAsia" w:cstheme="minorEastAsia"/>
                <w:color w:val="auto"/>
                <w:sz w:val="21"/>
                <w:szCs w:val="21"/>
                <w:lang w:val="en-US" w:eastAsia="zh-CN"/>
              </w:rPr>
              <w:t>8</w:t>
            </w:r>
            <w:r>
              <w:rPr>
                <w:rFonts w:hint="eastAsia" w:asciiTheme="minorEastAsia" w:hAnsiTheme="minorEastAsia" w:eastAsiaTheme="minorEastAsia" w:cstheme="minorEastAsia"/>
                <w:color w:val="auto"/>
                <w:sz w:val="21"/>
                <w:szCs w:val="21"/>
              </w:rPr>
              <w:t>分，扣完为止。</w:t>
            </w:r>
          </w:p>
          <w:p w14:paraId="0260AC4F">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3.一般条款（共</w:t>
            </w:r>
            <w:r>
              <w:rPr>
                <w:rFonts w:hint="eastAsia" w:asciiTheme="minorEastAsia" w:hAnsiTheme="minorEastAsia" w:eastAsiaTheme="minorEastAsia" w:cstheme="minorEastAsia"/>
                <w:color w:val="auto"/>
                <w:sz w:val="21"/>
                <w:szCs w:val="21"/>
                <w:lang w:val="en-US" w:eastAsia="zh-CN"/>
              </w:rPr>
              <w:t>9</w:t>
            </w:r>
            <w:r>
              <w:rPr>
                <w:rFonts w:hint="eastAsia" w:asciiTheme="minorEastAsia" w:hAnsiTheme="minorEastAsia" w:eastAsiaTheme="minorEastAsia" w:cstheme="minorEastAsia"/>
                <w:color w:val="auto"/>
                <w:sz w:val="21"/>
                <w:szCs w:val="21"/>
              </w:rPr>
              <w:t>项）一项不满足扣</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分，扣完为止。</w:t>
            </w:r>
          </w:p>
          <w:p w14:paraId="4F5287F3">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default" w:ascii="Calibri" w:hAnsi="Calibri" w:cs="Calibri" w:eastAsiaTheme="minorEastAsia"/>
                <w:color w:val="auto"/>
                <w:sz w:val="21"/>
                <w:szCs w:val="21"/>
                <w:lang w:val="en-US" w:eastAsia="zh-CN"/>
              </w:rPr>
              <w:t>①</w:t>
            </w:r>
            <w:r>
              <w:rPr>
                <w:rFonts w:hint="eastAsia" w:asciiTheme="minorEastAsia" w:hAnsiTheme="minorEastAsia" w:eastAsiaTheme="minorEastAsia" w:cstheme="minorEastAsia"/>
                <w:color w:val="auto"/>
                <w:sz w:val="21"/>
                <w:szCs w:val="21"/>
              </w:rPr>
              <w:t>标注“</w:t>
            </w:r>
            <w:r>
              <w:rPr>
                <w:rFonts w:hint="eastAsia" w:asciiTheme="minorEastAsia" w:hAnsiTheme="minorEastAsia" w:eastAsia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rPr>
              <w:t>”号的关键参数指标：须提供参数证明材料（产品彩页或说明书官网截图及网址或国家认可的第三方检测报告等任意一种或多种方式）；一般性参数指标：参数有要求的须按要求提供相关材料。未提供或提供证明材料实际参数与采购文件要求不符视为负偏离，按要求扣分。</w:t>
            </w:r>
          </w:p>
          <w:p w14:paraId="6FD5029C">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default" w:ascii="Calibri" w:hAnsi="Calibri" w:cs="Calibri" w:eastAsiaTheme="minorEastAsia"/>
                <w:color w:val="auto"/>
                <w:sz w:val="21"/>
                <w:szCs w:val="21"/>
              </w:rPr>
              <w:t>②</w:t>
            </w:r>
            <w:r>
              <w:rPr>
                <w:rFonts w:hint="eastAsia" w:asciiTheme="minorEastAsia" w:hAnsiTheme="minorEastAsia" w:eastAsiaTheme="minorEastAsia" w:cstheme="minorEastAsia"/>
                <w:color w:val="auto"/>
                <w:sz w:val="21"/>
                <w:szCs w:val="21"/>
              </w:rPr>
              <w:t>供应商在《产品技术参数响应表》增加“索引”栏，指向各项参数证明材料所在页码或编码。</w:t>
            </w:r>
          </w:p>
        </w:tc>
      </w:tr>
      <w:tr w14:paraId="1060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14:paraId="7049AF48">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w:t>
            </w:r>
          </w:p>
        </w:tc>
        <w:tc>
          <w:tcPr>
            <w:tcW w:w="624" w:type="pct"/>
            <w:tcBorders>
              <w:top w:val="single" w:color="auto" w:sz="4" w:space="0"/>
              <w:left w:val="nil"/>
              <w:bottom w:val="single" w:color="auto" w:sz="4" w:space="0"/>
              <w:right w:val="single" w:color="auto" w:sz="4" w:space="0"/>
            </w:tcBorders>
            <w:vAlign w:val="center"/>
          </w:tcPr>
          <w:p w14:paraId="676E0378">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服务方案6</w:t>
            </w:r>
            <w:r>
              <w:rPr>
                <w:rFonts w:hint="eastAsia" w:asciiTheme="minorEastAsia" w:hAnsiTheme="minorEastAsia" w:eastAsiaTheme="minorEastAsia" w:cstheme="minorEastAsia"/>
                <w:color w:val="auto"/>
                <w:sz w:val="21"/>
                <w:szCs w:val="21"/>
              </w:rPr>
              <w:t>%</w:t>
            </w:r>
          </w:p>
        </w:tc>
        <w:tc>
          <w:tcPr>
            <w:tcW w:w="400" w:type="pct"/>
            <w:tcBorders>
              <w:top w:val="single" w:color="auto" w:sz="4" w:space="0"/>
              <w:left w:val="nil"/>
              <w:bottom w:val="single" w:color="auto" w:sz="4" w:space="0"/>
              <w:right w:val="single" w:color="auto" w:sz="4" w:space="0"/>
            </w:tcBorders>
            <w:vAlign w:val="center"/>
          </w:tcPr>
          <w:p w14:paraId="2576D94D">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w:t>
            </w:r>
          </w:p>
        </w:tc>
        <w:tc>
          <w:tcPr>
            <w:tcW w:w="3639" w:type="pct"/>
            <w:tcBorders>
              <w:top w:val="single" w:color="auto" w:sz="4" w:space="0"/>
              <w:left w:val="nil"/>
              <w:bottom w:val="single" w:color="auto" w:sz="4" w:space="0"/>
              <w:right w:val="single" w:color="auto" w:sz="4" w:space="0"/>
            </w:tcBorders>
            <w:vAlign w:val="center"/>
          </w:tcPr>
          <w:p w14:paraId="461FDC18">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提供售后方案，包括但不限于：①网点设置；②应急措施；③人员安排；④质量保障措施；⑤培训方案；⑥设备维护方案等。全部满足得6分，缺1项扣1分，每1项有缺陷扣0.5分。“缺陷”是指：方案内容与实际情况不匹配、不符合项目特点、不符合服务要求、内容简略、内容与本项目无关、前后逻辑相悖、相同内容表述不一致、地点区域错误、方案与标题内容不一致、技术规范（如有）要求引用不一致等任意一种情形。</w:t>
            </w:r>
          </w:p>
        </w:tc>
      </w:tr>
      <w:tr w14:paraId="57963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 w:type="pct"/>
            <w:tcBorders>
              <w:top w:val="single" w:color="auto" w:sz="4" w:space="0"/>
              <w:left w:val="single" w:color="auto" w:sz="4" w:space="0"/>
              <w:bottom w:val="single" w:color="auto" w:sz="4" w:space="0"/>
              <w:right w:val="single" w:color="auto" w:sz="4" w:space="0"/>
            </w:tcBorders>
            <w:vAlign w:val="center"/>
          </w:tcPr>
          <w:p w14:paraId="6BA56653">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w:t>
            </w:r>
          </w:p>
        </w:tc>
        <w:tc>
          <w:tcPr>
            <w:tcW w:w="624" w:type="pct"/>
            <w:tcBorders>
              <w:top w:val="single" w:color="auto" w:sz="4" w:space="0"/>
              <w:left w:val="nil"/>
              <w:bottom w:val="single" w:color="auto" w:sz="4" w:space="0"/>
              <w:right w:val="single" w:color="auto" w:sz="4" w:space="0"/>
            </w:tcBorders>
            <w:vAlign w:val="center"/>
          </w:tcPr>
          <w:p w14:paraId="5948F97B">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履约能力</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w:t>
            </w:r>
          </w:p>
        </w:tc>
        <w:tc>
          <w:tcPr>
            <w:tcW w:w="400" w:type="pct"/>
            <w:tcBorders>
              <w:top w:val="single" w:color="auto" w:sz="4" w:space="0"/>
              <w:left w:val="nil"/>
              <w:bottom w:val="single" w:color="auto" w:sz="4" w:space="0"/>
              <w:right w:val="single" w:color="auto" w:sz="4" w:space="0"/>
            </w:tcBorders>
            <w:vAlign w:val="center"/>
          </w:tcPr>
          <w:p w14:paraId="211D5817">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4</w:t>
            </w:r>
          </w:p>
        </w:tc>
        <w:tc>
          <w:tcPr>
            <w:tcW w:w="3639" w:type="pct"/>
            <w:tcBorders>
              <w:top w:val="single" w:color="auto" w:sz="4" w:space="0"/>
              <w:left w:val="nil"/>
              <w:bottom w:val="single" w:color="auto" w:sz="4" w:space="0"/>
              <w:right w:val="single" w:color="auto" w:sz="4" w:space="0"/>
            </w:tcBorders>
            <w:vAlign w:val="center"/>
          </w:tcPr>
          <w:p w14:paraId="795D35DC">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rPr>
              <w:t>投标人提供自</w:t>
            </w:r>
            <w:r>
              <w:rPr>
                <w:rFonts w:hint="eastAsia" w:asciiTheme="minorEastAsia" w:hAnsiTheme="minorEastAsia" w:eastAsiaTheme="minorEastAsia" w:cstheme="minorEastAsia"/>
                <w:color w:val="auto"/>
                <w:sz w:val="21"/>
                <w:szCs w:val="21"/>
                <w:lang w:val="en-US" w:eastAsia="zh-CN"/>
              </w:rPr>
              <w:t>2021</w:t>
            </w:r>
            <w:r>
              <w:rPr>
                <w:rFonts w:hint="eastAsia" w:asciiTheme="minorEastAsia" w:hAnsiTheme="minorEastAsia" w:eastAsiaTheme="minorEastAsia" w:cstheme="minorEastAsia"/>
                <w:color w:val="auto"/>
                <w:sz w:val="21"/>
                <w:szCs w:val="21"/>
              </w:rPr>
              <w:t>年1月1日至今</w:t>
            </w:r>
            <w:r>
              <w:rPr>
                <w:rFonts w:hint="eastAsia" w:asciiTheme="minorEastAsia" w:hAnsiTheme="minorEastAsia" w:eastAsiaTheme="minorEastAsia" w:cstheme="minorEastAsia"/>
                <w:color w:val="auto"/>
                <w:sz w:val="21"/>
                <w:szCs w:val="21"/>
                <w:lang w:val="en-US" w:eastAsia="zh-CN"/>
              </w:rPr>
              <w:t>医疗设备类业绩</w:t>
            </w:r>
            <w:r>
              <w:rPr>
                <w:rFonts w:hint="eastAsia" w:asciiTheme="minorEastAsia" w:hAnsiTheme="minorEastAsia" w:eastAsiaTheme="minorEastAsia" w:cstheme="minorEastAsia"/>
                <w:color w:val="auto"/>
                <w:sz w:val="21"/>
                <w:szCs w:val="21"/>
              </w:rPr>
              <w:t>，每提供一个业绩得</w:t>
            </w:r>
            <w:r>
              <w:rPr>
                <w:rFonts w:hint="eastAsia" w:asciiTheme="minorEastAsia" w:hAnsiTheme="minorEastAsia" w:eastAsia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rPr>
              <w:t>分，最高得</w:t>
            </w: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分。（须提供案例合同（协议）或中标/成交通知书复印件加盖投标人鲜章）。</w:t>
            </w:r>
          </w:p>
        </w:tc>
      </w:tr>
    </w:tbl>
    <w:p w14:paraId="76AB968F">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bCs/>
          <w:color w:val="auto"/>
          <w:sz w:val="21"/>
          <w:szCs w:val="21"/>
          <w:lang w:val="en-US" w:eastAsia="zh-CN"/>
        </w:rPr>
      </w:pPr>
    </w:p>
    <w:p w14:paraId="53AABF17">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lang w:val="en-US" w:eastAsia="zh-CN"/>
        </w:rPr>
        <w:t>六</w:t>
      </w:r>
      <w:r>
        <w:rPr>
          <w:rFonts w:hint="eastAsia" w:asciiTheme="minorEastAsia" w:hAnsiTheme="minorEastAsia" w:eastAsiaTheme="minorEastAsia" w:cstheme="minorEastAsia"/>
          <w:b/>
          <w:color w:val="auto"/>
          <w:sz w:val="21"/>
          <w:szCs w:val="21"/>
        </w:rPr>
        <w:t xml:space="preserve">、商务要求： </w:t>
      </w:r>
    </w:p>
    <w:p w14:paraId="53B897B1">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1.交货期：合同签订后30日内交货，并完成安装投入使用。</w:t>
      </w:r>
    </w:p>
    <w:p w14:paraId="3CA5C5E1">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2.交货地点：江油市中医医院指定地点。</w:t>
      </w:r>
    </w:p>
    <w:p w14:paraId="07BA8380">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3.质保期：</w:t>
      </w:r>
      <w:r>
        <w:rPr>
          <w:rFonts w:hint="default" w:ascii="Arial" w:hAnsi="Arial" w:cs="Arial" w:eastAsia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3年。</w:t>
      </w:r>
    </w:p>
    <w:p w14:paraId="0F9F6B95">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4.履约验收：根据《财政部关于进一步加强政府采购需求和履约验收管理指导意见》(财库《2016》205号)文件规范要求进行验收。</w:t>
      </w:r>
    </w:p>
    <w:p w14:paraId="0BE8EF68">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5.付款方式：验收合格90日后，支付全部货款的95%，一年后使用无问题支付剩余5%货款。</w:t>
      </w:r>
    </w:p>
    <w:p w14:paraId="37FDE0E1">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6.国产设备生产日期距离交货期不超过半年，进口设备生产日期距离交货期不超过一年。</w:t>
      </w:r>
    </w:p>
    <w:p w14:paraId="000F7E05">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7.质保期内同一故障出现3次，免费更换同品牌同型号的新机器，质保期同时重新计算。</w:t>
      </w:r>
    </w:p>
    <w:p w14:paraId="0DE8B895">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val="en-US" w:eastAsia="zh-CN"/>
        </w:rPr>
      </w:pPr>
    </w:p>
    <w:p w14:paraId="260556BF">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p>
    <w:p w14:paraId="2E2C8A80">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p>
    <w:p w14:paraId="2F50E62A">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p>
    <w:p w14:paraId="51372C23">
      <w:pPr>
        <w:widowControl/>
        <w:spacing w:line="360" w:lineRule="auto"/>
        <w:jc w:val="both"/>
        <w:outlineLvl w:val="0"/>
        <w:rPr>
          <w:rFonts w:hint="eastAsia" w:ascii="宋体" w:hAnsi="宋体" w:cs="宋体"/>
          <w:b/>
          <w:bCs/>
          <w:kern w:val="0"/>
          <w:sz w:val="36"/>
          <w:szCs w:val="36"/>
          <w:shd w:val="clear" w:color="auto" w:fill="FFFFFF"/>
        </w:rPr>
      </w:pPr>
    </w:p>
    <w:p w14:paraId="3FD3924F">
      <w:pPr>
        <w:widowControl/>
        <w:spacing w:line="360" w:lineRule="auto"/>
        <w:jc w:val="center"/>
        <w:outlineLvl w:val="0"/>
        <w:rPr>
          <w:rFonts w:hint="eastAsia" w:ascii="宋体" w:hAnsi="宋体" w:cs="宋体"/>
          <w:b/>
          <w:bCs/>
          <w:kern w:val="0"/>
          <w:sz w:val="36"/>
          <w:szCs w:val="36"/>
          <w:shd w:val="clear" w:color="auto" w:fill="FFFFFF"/>
        </w:rPr>
      </w:pPr>
    </w:p>
    <w:p w14:paraId="04AB678E">
      <w:pPr>
        <w:widowControl/>
        <w:spacing w:line="360" w:lineRule="auto"/>
        <w:jc w:val="center"/>
        <w:outlineLvl w:val="0"/>
        <w:rPr>
          <w:rFonts w:hint="eastAsia" w:ascii="宋体" w:hAnsi="宋体" w:cs="宋体"/>
          <w:b/>
          <w:bCs/>
          <w:kern w:val="0"/>
          <w:sz w:val="36"/>
          <w:szCs w:val="36"/>
          <w:shd w:val="clear" w:color="auto" w:fill="FFFFFF"/>
        </w:rPr>
      </w:pPr>
    </w:p>
    <w:p w14:paraId="380FEFE1">
      <w:pPr>
        <w:widowControl/>
        <w:spacing w:line="360" w:lineRule="auto"/>
        <w:jc w:val="center"/>
        <w:outlineLvl w:val="0"/>
        <w:rPr>
          <w:rFonts w:hint="eastAsia" w:ascii="宋体" w:hAnsi="宋体" w:cs="宋体"/>
          <w:b/>
          <w:bCs/>
          <w:kern w:val="0"/>
          <w:sz w:val="36"/>
          <w:szCs w:val="36"/>
          <w:shd w:val="clear" w:color="auto" w:fill="FFFFFF"/>
        </w:rPr>
      </w:pPr>
    </w:p>
    <w:p w14:paraId="5CE80AF0">
      <w:pPr>
        <w:widowControl/>
        <w:spacing w:line="360" w:lineRule="auto"/>
        <w:jc w:val="center"/>
        <w:outlineLvl w:val="0"/>
      </w:pPr>
      <w:r>
        <w:rPr>
          <w:rFonts w:hint="eastAsia" w:ascii="宋体" w:hAnsi="宋体" w:cs="宋体"/>
          <w:b/>
          <w:bCs/>
          <w:kern w:val="0"/>
          <w:sz w:val="36"/>
          <w:szCs w:val="36"/>
          <w:shd w:val="clear" w:color="auto" w:fill="FFFFFF"/>
        </w:rPr>
        <w:t xml:space="preserve"> 响应文件格式</w:t>
      </w:r>
    </w:p>
    <w:p w14:paraId="1C3A5716">
      <w:pPr>
        <w:pStyle w:val="3"/>
        <w:numPr>
          <w:ilvl w:val="0"/>
          <w:numId w:val="2"/>
        </w:numPr>
        <w:ind w:left="0" w:leftChars="0" w:firstLine="420" w:firstLineChars="0"/>
        <w:jc w:val="center"/>
        <w:rPr>
          <w:rFonts w:hint="eastAsia" w:ascii="宋体" w:hAnsi="宋体" w:eastAsia="宋体" w:cs="宋体"/>
          <w:sz w:val="36"/>
          <w:szCs w:val="36"/>
        </w:rPr>
      </w:pPr>
      <w:r>
        <w:rPr>
          <w:rFonts w:hint="eastAsia" w:ascii="宋体" w:hAnsi="宋体" w:eastAsia="宋体" w:cs="宋体"/>
          <w:sz w:val="36"/>
          <w:szCs w:val="36"/>
        </w:rPr>
        <w:t>响应文件封面</w:t>
      </w:r>
    </w:p>
    <w:p w14:paraId="6B4A12AC">
      <w:pPr>
        <w:spacing w:line="360" w:lineRule="auto"/>
        <w:rPr>
          <w:rFonts w:hint="eastAsia" w:ascii="宋体" w:hAnsi="宋体" w:cs="宋体"/>
          <w:bCs/>
          <w:szCs w:val="21"/>
        </w:rPr>
      </w:pPr>
    </w:p>
    <w:p w14:paraId="08AF2FA3">
      <w:pPr>
        <w:spacing w:line="360" w:lineRule="auto"/>
        <w:rPr>
          <w:rFonts w:hint="eastAsia" w:ascii="宋体" w:hAnsi="宋体" w:cs="宋体"/>
          <w:bCs/>
          <w:szCs w:val="21"/>
        </w:rPr>
      </w:pPr>
    </w:p>
    <w:p w14:paraId="6A705C5B">
      <w:pPr>
        <w:spacing w:line="360" w:lineRule="auto"/>
        <w:rPr>
          <w:rFonts w:hint="eastAsia" w:ascii="宋体" w:hAnsi="宋体" w:cs="宋体"/>
          <w:bCs/>
          <w:szCs w:val="21"/>
        </w:rPr>
      </w:pPr>
    </w:p>
    <w:p w14:paraId="6CB038E0">
      <w:pPr>
        <w:spacing w:line="360" w:lineRule="auto"/>
        <w:jc w:val="right"/>
        <w:rPr>
          <w:rFonts w:hint="eastAsia" w:ascii="宋体" w:hAnsi="宋体" w:cs="宋体"/>
          <w:sz w:val="24"/>
        </w:rPr>
      </w:pPr>
    </w:p>
    <w:p w14:paraId="4AC60718">
      <w:pPr>
        <w:spacing w:line="360" w:lineRule="auto"/>
        <w:jc w:val="right"/>
        <w:rPr>
          <w:rFonts w:hint="eastAsia" w:ascii="宋体" w:hAnsi="宋体" w:cs="宋体"/>
          <w:sz w:val="24"/>
        </w:rPr>
      </w:pPr>
    </w:p>
    <w:p w14:paraId="546EBED9">
      <w:pPr>
        <w:spacing w:line="360" w:lineRule="auto"/>
        <w:jc w:val="right"/>
        <w:rPr>
          <w:rFonts w:hint="eastAsia" w:ascii="宋体" w:hAnsi="宋体" w:cs="宋体"/>
          <w:sz w:val="24"/>
        </w:rPr>
      </w:pPr>
    </w:p>
    <w:p w14:paraId="58220A9A">
      <w:pPr>
        <w:spacing w:line="360" w:lineRule="auto"/>
        <w:jc w:val="center"/>
        <w:rPr>
          <w:rFonts w:hint="eastAsia" w:ascii="宋体" w:hAnsi="宋体" w:cs="宋体"/>
          <w:b/>
          <w:bCs/>
          <w:spacing w:val="78"/>
          <w:sz w:val="130"/>
          <w:szCs w:val="130"/>
        </w:rPr>
      </w:pPr>
      <w:r>
        <w:rPr>
          <w:rFonts w:hint="eastAsia" w:ascii="宋体" w:hAnsi="宋体" w:cs="宋体"/>
          <w:b/>
          <w:bCs/>
          <w:spacing w:val="78"/>
          <w:sz w:val="130"/>
          <w:szCs w:val="130"/>
        </w:rPr>
        <w:t>响应文件</w:t>
      </w:r>
    </w:p>
    <w:p w14:paraId="4CFCFFE5">
      <w:pPr>
        <w:spacing w:line="360" w:lineRule="auto"/>
        <w:rPr>
          <w:rFonts w:hint="eastAsia" w:ascii="宋体" w:hAnsi="宋体" w:cs="宋体"/>
          <w:bCs/>
          <w:sz w:val="36"/>
        </w:rPr>
      </w:pPr>
    </w:p>
    <w:p w14:paraId="41DFB45F">
      <w:pPr>
        <w:spacing w:line="360" w:lineRule="auto"/>
        <w:rPr>
          <w:rFonts w:hint="eastAsia" w:ascii="宋体" w:hAnsi="宋体" w:cs="宋体"/>
          <w:bCs/>
          <w:sz w:val="36"/>
        </w:rPr>
      </w:pPr>
    </w:p>
    <w:p w14:paraId="5FA22157">
      <w:pPr>
        <w:spacing w:line="360" w:lineRule="auto"/>
        <w:ind w:firstLine="630" w:firstLineChars="196"/>
        <w:jc w:val="left"/>
        <w:rPr>
          <w:rFonts w:hint="eastAsia" w:ascii="宋体" w:hAnsi="宋体" w:cs="宋体"/>
          <w:b/>
          <w:bCs/>
          <w:sz w:val="32"/>
          <w:szCs w:val="32"/>
        </w:rPr>
      </w:pPr>
      <w:r>
        <w:rPr>
          <w:rFonts w:hint="eastAsia" w:ascii="宋体" w:hAnsi="宋体" w:cs="宋体"/>
          <w:b/>
          <w:bCs/>
          <w:sz w:val="32"/>
          <w:szCs w:val="32"/>
        </w:rPr>
        <w:t xml:space="preserve">采购项目名称：                                                               </w:t>
      </w:r>
    </w:p>
    <w:p w14:paraId="7520E549">
      <w:pPr>
        <w:spacing w:line="360" w:lineRule="auto"/>
        <w:ind w:firstLine="630" w:firstLineChars="196"/>
        <w:jc w:val="left"/>
        <w:rPr>
          <w:rFonts w:hint="eastAsia" w:ascii="宋体" w:hAnsi="宋体" w:cs="宋体"/>
          <w:b/>
          <w:sz w:val="32"/>
          <w:szCs w:val="32"/>
        </w:rPr>
      </w:pPr>
      <w:r>
        <w:rPr>
          <w:rFonts w:hint="eastAsia" w:ascii="宋体" w:hAnsi="宋体" w:cs="宋体"/>
          <w:b/>
          <w:bCs/>
          <w:sz w:val="32"/>
          <w:szCs w:val="32"/>
        </w:rPr>
        <w:t>采购项目编号：</w:t>
      </w:r>
      <w:r>
        <w:rPr>
          <w:rFonts w:hint="eastAsia" w:ascii="宋体" w:hAnsi="宋体" w:cs="宋体"/>
          <w:b/>
          <w:sz w:val="32"/>
          <w:szCs w:val="32"/>
        </w:rPr>
        <w:t xml:space="preserve">                                    </w:t>
      </w:r>
    </w:p>
    <w:p w14:paraId="7C0568A5">
      <w:pPr>
        <w:spacing w:line="360" w:lineRule="auto"/>
        <w:ind w:firstLine="630" w:firstLineChars="196"/>
        <w:jc w:val="left"/>
        <w:rPr>
          <w:rFonts w:hint="eastAsia" w:ascii="宋体" w:hAnsi="宋体" w:cs="宋体"/>
          <w:b/>
          <w:bCs/>
          <w:sz w:val="32"/>
          <w:szCs w:val="32"/>
          <w:u w:val="single"/>
        </w:rPr>
      </w:pPr>
      <w:r>
        <w:rPr>
          <w:rFonts w:hint="eastAsia" w:ascii="宋体" w:hAnsi="宋体" w:cs="宋体"/>
          <w:b/>
          <w:bCs/>
          <w:sz w:val="32"/>
          <w:szCs w:val="32"/>
        </w:rPr>
        <w:t xml:space="preserve">供应商名称： </w:t>
      </w:r>
      <w:r>
        <w:rPr>
          <w:rFonts w:hint="eastAsia" w:ascii="宋体" w:hAnsi="宋体" w:cs="宋体"/>
          <w:b/>
          <w:bCs/>
          <w:sz w:val="32"/>
          <w:szCs w:val="32"/>
          <w:u w:val="single"/>
        </w:rPr>
        <w:t xml:space="preserve">                                    </w:t>
      </w:r>
    </w:p>
    <w:p w14:paraId="1242B0C8">
      <w:pPr>
        <w:spacing w:line="360" w:lineRule="auto"/>
        <w:ind w:firstLine="630" w:firstLineChars="196"/>
        <w:jc w:val="left"/>
        <w:rPr>
          <w:rFonts w:hint="eastAsia" w:ascii="宋体" w:hAnsi="宋体" w:cs="宋体"/>
          <w:b/>
          <w:bCs/>
          <w:sz w:val="32"/>
          <w:szCs w:val="32"/>
          <w:u w:val="single"/>
        </w:rPr>
      </w:pPr>
    </w:p>
    <w:p w14:paraId="5CB9180A">
      <w:pPr>
        <w:spacing w:line="780" w:lineRule="exact"/>
        <w:ind w:firstLine="569" w:firstLineChars="177"/>
        <w:jc w:val="center"/>
        <w:rPr>
          <w:rFonts w:hint="eastAsia" w:ascii="宋体" w:hAnsi="宋体" w:cs="宋体"/>
          <w:b/>
          <w:bCs/>
          <w:sz w:val="32"/>
          <w:szCs w:val="32"/>
        </w:rPr>
      </w:pPr>
      <w:r>
        <w:rPr>
          <w:rFonts w:hint="eastAsia" w:ascii="宋体" w:hAnsi="宋体" w:cs="宋体"/>
          <w:b/>
          <w:bCs/>
          <w:sz w:val="32"/>
          <w:szCs w:val="32"/>
        </w:rPr>
        <w:t>日 期：</w:t>
      </w:r>
      <w:r>
        <w:rPr>
          <w:rFonts w:hint="eastAsia" w:ascii="宋体" w:hAnsi="宋体" w:cs="宋体"/>
          <w:b/>
          <w:bCs/>
          <w:sz w:val="32"/>
          <w:szCs w:val="32"/>
          <w:u w:val="single"/>
        </w:rPr>
        <w:t xml:space="preserve">       </w:t>
      </w:r>
      <w:r>
        <w:rPr>
          <w:rFonts w:hint="eastAsia" w:ascii="宋体" w:hAnsi="宋体" w:cs="宋体"/>
          <w:b/>
          <w:bCs/>
          <w:sz w:val="32"/>
          <w:szCs w:val="32"/>
        </w:rPr>
        <w:t>年</w:t>
      </w:r>
      <w:r>
        <w:rPr>
          <w:rFonts w:hint="eastAsia" w:ascii="宋体" w:hAnsi="宋体" w:cs="宋体"/>
          <w:b/>
          <w:bCs/>
          <w:sz w:val="32"/>
          <w:szCs w:val="32"/>
          <w:u w:val="single"/>
        </w:rPr>
        <w:t xml:space="preserve">       </w:t>
      </w:r>
      <w:r>
        <w:rPr>
          <w:rFonts w:hint="eastAsia" w:ascii="宋体" w:hAnsi="宋体" w:cs="宋体"/>
          <w:b/>
          <w:bCs/>
          <w:sz w:val="32"/>
          <w:szCs w:val="32"/>
        </w:rPr>
        <w:t>月</w:t>
      </w:r>
      <w:r>
        <w:rPr>
          <w:rFonts w:hint="eastAsia" w:ascii="宋体" w:hAnsi="宋体" w:cs="宋体"/>
          <w:b/>
          <w:bCs/>
          <w:sz w:val="32"/>
          <w:szCs w:val="32"/>
          <w:u w:val="single"/>
        </w:rPr>
        <w:t xml:space="preserve">      </w:t>
      </w:r>
      <w:r>
        <w:rPr>
          <w:rFonts w:hint="eastAsia" w:ascii="宋体" w:hAnsi="宋体" w:cs="宋体"/>
          <w:b/>
          <w:bCs/>
          <w:sz w:val="32"/>
          <w:szCs w:val="32"/>
        </w:rPr>
        <w:t>日</w:t>
      </w:r>
    </w:p>
    <w:p w14:paraId="63F6898E">
      <w:pPr>
        <w:spacing w:line="400" w:lineRule="exact"/>
        <w:rPr>
          <w:rFonts w:hint="eastAsia" w:ascii="宋体" w:hAnsi="宋体" w:cs="宋体"/>
          <w:sz w:val="24"/>
        </w:rPr>
      </w:pPr>
    </w:p>
    <w:p w14:paraId="79974E03">
      <w:pPr>
        <w:bidi w:val="0"/>
        <w:jc w:val="left"/>
        <w:rPr>
          <w:rFonts w:hint="eastAsia" w:ascii="宋体" w:hAnsi="宋体" w:eastAsia="宋体" w:cs="宋体"/>
          <w:b/>
          <w:bCs/>
          <w:sz w:val="36"/>
          <w:szCs w:val="36"/>
        </w:rPr>
      </w:pPr>
      <w:bookmarkStart w:id="0" w:name="_Toc11699"/>
      <w:bookmarkStart w:id="1" w:name="_Toc10004"/>
      <w:bookmarkStart w:id="2" w:name="_Toc28819"/>
      <w:bookmarkStart w:id="3" w:name="_Toc139626407"/>
      <w:bookmarkStart w:id="4" w:name="_Toc7912"/>
      <w:bookmarkStart w:id="5" w:name="_Toc31027"/>
      <w:bookmarkStart w:id="6" w:name="_Toc1997"/>
      <w:bookmarkStart w:id="7" w:name="_Toc6806"/>
      <w:bookmarkStart w:id="8" w:name="_Toc2172031"/>
      <w:bookmarkStart w:id="9" w:name="_Toc32523"/>
      <w:bookmarkStart w:id="10" w:name="_Toc528136928"/>
      <w:r>
        <w:rPr>
          <w:rFonts w:ascii="宋体" w:hAnsi="宋体" w:eastAsia="宋体" w:cs="宋体"/>
          <w:sz w:val="36"/>
          <w:szCs w:val="36"/>
        </w:rPr>
        <w:br w:type="page"/>
      </w:r>
      <w:r>
        <w:rPr>
          <w:rFonts w:hint="eastAsia" w:ascii="宋体" w:hAnsi="宋体" w:cs="宋体"/>
          <w:sz w:val="36"/>
          <w:szCs w:val="36"/>
          <w:lang w:val="en-US" w:eastAsia="zh-CN"/>
        </w:rPr>
        <w:t xml:space="preserve">                 </w:t>
      </w:r>
      <w:r>
        <w:rPr>
          <w:rFonts w:hint="eastAsia" w:ascii="宋体" w:hAnsi="宋体" w:cs="宋体"/>
          <w:b/>
          <w:bCs/>
          <w:sz w:val="36"/>
          <w:szCs w:val="36"/>
          <w:lang w:val="en-US" w:eastAsia="zh-CN"/>
        </w:rPr>
        <w:t xml:space="preserve"> </w:t>
      </w:r>
      <w:r>
        <w:rPr>
          <w:rFonts w:hint="eastAsia" w:ascii="宋体" w:hAnsi="宋体" w:eastAsia="宋体" w:cs="宋体"/>
          <w:b/>
          <w:bCs/>
          <w:sz w:val="36"/>
          <w:szCs w:val="36"/>
        </w:rPr>
        <w:t>二、报价函</w:t>
      </w:r>
      <w:bookmarkEnd w:id="0"/>
      <w:bookmarkEnd w:id="1"/>
      <w:bookmarkEnd w:id="2"/>
      <w:bookmarkEnd w:id="3"/>
    </w:p>
    <w:p w14:paraId="4BCB642B">
      <w:pPr>
        <w:adjustRightInd w:val="0"/>
        <w:spacing w:line="360" w:lineRule="auto"/>
        <w:ind w:right="420" w:rightChars="200"/>
        <w:jc w:val="left"/>
        <w:rPr>
          <w:rFonts w:ascii="宋体" w:hAnsi="宋体" w:cs="宋体"/>
          <w:spacing w:val="8"/>
          <w:sz w:val="24"/>
        </w:rPr>
      </w:pPr>
      <w:r>
        <w:rPr>
          <w:rFonts w:hint="eastAsia" w:ascii="宋体" w:hAnsi="宋体" w:cs="宋体"/>
          <w:spacing w:val="8"/>
          <w:sz w:val="24"/>
          <w:u w:val="single"/>
        </w:rPr>
        <w:t xml:space="preserve">             （采购人名称） </w:t>
      </w:r>
      <w:r>
        <w:rPr>
          <w:rFonts w:hint="eastAsia" w:ascii="宋体" w:hAnsi="宋体" w:cs="宋体"/>
          <w:spacing w:val="8"/>
          <w:sz w:val="24"/>
        </w:rPr>
        <w:t>：</w:t>
      </w:r>
    </w:p>
    <w:p w14:paraId="03640667">
      <w:pPr>
        <w:pStyle w:val="2"/>
        <w:spacing w:after="0" w:line="440" w:lineRule="exact"/>
        <w:ind w:left="0" w:leftChars="0" w:firstLine="480" w:firstLineChars="200"/>
        <w:rPr>
          <w:rFonts w:hint="eastAsia" w:ascii="宋体" w:hAnsi="宋体" w:cs="宋体"/>
          <w:bCs/>
          <w:sz w:val="24"/>
        </w:rPr>
      </w:pPr>
      <w:r>
        <w:rPr>
          <w:rFonts w:hint="eastAsia" w:ascii="宋体" w:hAnsi="宋体" w:cs="宋体"/>
          <w:bCs/>
          <w:sz w:val="24"/>
        </w:rPr>
        <w:t>我方全面研究了 “</w:t>
      </w:r>
      <w:r>
        <w:rPr>
          <w:rFonts w:hint="eastAsia" w:ascii="宋体" w:hAnsi="宋体" w:cs="宋体"/>
          <w:bCs/>
          <w:sz w:val="24"/>
          <w:u w:val="single"/>
        </w:rPr>
        <w:t xml:space="preserve">采购项目名称 </w:t>
      </w:r>
      <w:r>
        <w:rPr>
          <w:rFonts w:hint="eastAsia" w:ascii="宋体" w:hAnsi="宋体" w:cs="宋体"/>
          <w:bCs/>
          <w:sz w:val="24"/>
        </w:rPr>
        <w:t>”（</w:t>
      </w:r>
      <w:r>
        <w:rPr>
          <w:rFonts w:hint="eastAsia" w:ascii="宋体" w:hAnsi="宋体" w:cs="宋体"/>
          <w:bCs/>
          <w:sz w:val="24"/>
          <w:u w:val="single"/>
        </w:rPr>
        <w:t>采购项目编号）</w:t>
      </w:r>
      <w:r>
        <w:rPr>
          <w:rFonts w:hint="eastAsia" w:ascii="宋体" w:hAnsi="宋体" w:cs="宋体"/>
          <w:bCs/>
          <w:sz w:val="24"/>
          <w:lang w:val="en-US" w:eastAsia="zh-CN"/>
        </w:rPr>
        <w:t>比选</w:t>
      </w:r>
      <w:r>
        <w:rPr>
          <w:rFonts w:hint="eastAsia" w:ascii="宋体" w:hAnsi="宋体" w:cs="宋体"/>
          <w:bCs/>
          <w:sz w:val="24"/>
        </w:rPr>
        <w:t>文件，决定参加贵单位组织的本项目</w:t>
      </w:r>
      <w:r>
        <w:rPr>
          <w:rFonts w:hint="eastAsia" w:ascii="宋体" w:hAnsi="宋体" w:cs="宋体"/>
          <w:bCs/>
          <w:sz w:val="24"/>
          <w:lang w:val="en-US" w:eastAsia="zh-CN"/>
        </w:rPr>
        <w:t>比选</w:t>
      </w:r>
      <w:r>
        <w:rPr>
          <w:rFonts w:hint="eastAsia" w:ascii="宋体" w:hAnsi="宋体" w:cs="宋体"/>
          <w:bCs/>
          <w:sz w:val="24"/>
        </w:rPr>
        <w:t>，</w:t>
      </w:r>
      <w:r>
        <w:rPr>
          <w:rFonts w:hint="eastAsia" w:ascii="宋体" w:hAnsi="宋体" w:cs="宋体"/>
          <w:sz w:val="24"/>
        </w:rPr>
        <w:t>并自觉遵守《政府采购法》等相关规定，遵守</w:t>
      </w:r>
      <w:r>
        <w:rPr>
          <w:rFonts w:hint="eastAsia" w:ascii="宋体" w:hAnsi="宋体" w:cs="宋体"/>
          <w:sz w:val="24"/>
          <w:lang w:val="en-US" w:eastAsia="zh-CN"/>
        </w:rPr>
        <w:t>比选</w:t>
      </w:r>
      <w:r>
        <w:rPr>
          <w:rFonts w:hint="eastAsia" w:ascii="宋体" w:hAnsi="宋体" w:cs="宋体"/>
          <w:sz w:val="24"/>
        </w:rPr>
        <w:t>规则，维护正常的采购秩序。</w:t>
      </w:r>
      <w:r>
        <w:rPr>
          <w:rFonts w:hint="eastAsia" w:ascii="宋体" w:hAnsi="宋体" w:cs="宋体"/>
          <w:bCs/>
          <w:sz w:val="24"/>
        </w:rPr>
        <w:t>我方授权</w:t>
      </w:r>
      <w:r>
        <w:rPr>
          <w:rFonts w:hint="eastAsia" w:ascii="宋体" w:hAnsi="宋体" w:cs="宋体"/>
          <w:bCs/>
          <w:sz w:val="24"/>
          <w:u w:val="single"/>
        </w:rPr>
        <w:t xml:space="preserve">          </w:t>
      </w:r>
      <w:r>
        <w:rPr>
          <w:rFonts w:hint="eastAsia" w:ascii="宋体" w:hAnsi="宋体" w:cs="宋体"/>
          <w:bCs/>
          <w:sz w:val="24"/>
        </w:rPr>
        <w:t>（姓名、职务）代表我方</w:t>
      </w:r>
      <w:r>
        <w:rPr>
          <w:rFonts w:hint="eastAsia" w:ascii="宋体" w:hAnsi="宋体" w:cs="宋体"/>
          <w:bCs/>
          <w:sz w:val="24"/>
          <w:u w:val="single"/>
        </w:rPr>
        <w:t xml:space="preserve">              </w:t>
      </w:r>
      <w:r>
        <w:rPr>
          <w:rFonts w:hint="eastAsia" w:ascii="宋体" w:hAnsi="宋体" w:cs="宋体"/>
          <w:bCs/>
          <w:sz w:val="24"/>
        </w:rPr>
        <w:t>（供应商名称）全权处理本项目</w:t>
      </w:r>
      <w:r>
        <w:rPr>
          <w:rFonts w:hint="eastAsia" w:ascii="宋体" w:hAnsi="宋体" w:cs="宋体"/>
          <w:bCs/>
          <w:sz w:val="24"/>
          <w:lang w:val="en-US" w:eastAsia="zh-CN"/>
        </w:rPr>
        <w:t>比选</w:t>
      </w:r>
      <w:r>
        <w:rPr>
          <w:rFonts w:hint="eastAsia" w:ascii="宋体" w:hAnsi="宋体" w:cs="宋体"/>
          <w:bCs/>
          <w:sz w:val="24"/>
        </w:rPr>
        <w:t>的有关事宜。</w:t>
      </w:r>
    </w:p>
    <w:p w14:paraId="366E6DBF">
      <w:pPr>
        <w:spacing w:line="440" w:lineRule="exact"/>
        <w:ind w:firstLine="480" w:firstLineChars="200"/>
        <w:rPr>
          <w:rFonts w:hint="eastAsia" w:ascii="宋体" w:hAnsi="宋体" w:cs="宋体"/>
          <w:bCs/>
          <w:sz w:val="24"/>
        </w:rPr>
      </w:pPr>
      <w:r>
        <w:rPr>
          <w:rFonts w:hint="eastAsia" w:ascii="宋体" w:hAnsi="宋体" w:cs="宋体"/>
          <w:bCs/>
          <w:sz w:val="24"/>
        </w:rPr>
        <w:t>一、我方自愿按照</w:t>
      </w:r>
      <w:r>
        <w:rPr>
          <w:rFonts w:hint="eastAsia" w:ascii="宋体" w:hAnsi="宋体" w:cs="宋体"/>
          <w:bCs/>
          <w:sz w:val="24"/>
          <w:lang w:val="en-US" w:eastAsia="zh-CN"/>
        </w:rPr>
        <w:t>比选</w:t>
      </w:r>
      <w:r>
        <w:rPr>
          <w:rFonts w:hint="eastAsia" w:ascii="宋体" w:hAnsi="宋体" w:cs="宋体"/>
          <w:bCs/>
          <w:sz w:val="24"/>
        </w:rPr>
        <w:t>文件规定的各项要求向采购人提供所需服务，保证提供的服务等的所有权及知识产权等权利无瑕疵，并保证报价不高于市场平均价。</w:t>
      </w:r>
    </w:p>
    <w:p w14:paraId="5E60A9F4">
      <w:pPr>
        <w:spacing w:line="440" w:lineRule="exact"/>
        <w:ind w:firstLine="480" w:firstLineChars="200"/>
        <w:rPr>
          <w:rFonts w:hint="eastAsia" w:ascii="宋体" w:hAnsi="宋体" w:cs="宋体"/>
          <w:bCs/>
          <w:sz w:val="24"/>
        </w:rPr>
      </w:pPr>
      <w:r>
        <w:rPr>
          <w:rFonts w:hint="eastAsia" w:ascii="宋体" w:hAnsi="宋体" w:cs="宋体"/>
          <w:bCs/>
          <w:sz w:val="24"/>
        </w:rPr>
        <w:t>我方的</w:t>
      </w:r>
      <w:r>
        <w:rPr>
          <w:rFonts w:hint="eastAsia" w:ascii="宋体" w:hAnsi="宋体" w:cs="宋体"/>
          <w:bCs/>
          <w:sz w:val="24"/>
          <w:lang w:val="en-US" w:eastAsia="zh-CN"/>
        </w:rPr>
        <w:t>比选</w:t>
      </w:r>
      <w:r>
        <w:rPr>
          <w:rFonts w:hint="eastAsia" w:ascii="宋体" w:hAnsi="宋体" w:cs="宋体"/>
          <w:bCs/>
          <w:sz w:val="24"/>
        </w:rPr>
        <w:t>报价为：人民币</w:t>
      </w:r>
      <w:r>
        <w:rPr>
          <w:rFonts w:hint="eastAsia" w:ascii="宋体" w:hAnsi="宋体" w:cs="宋体"/>
          <w:bCs/>
          <w:sz w:val="24"/>
          <w:u w:val="single"/>
        </w:rPr>
        <w:t xml:space="preserve">        </w:t>
      </w:r>
      <w:r>
        <w:rPr>
          <w:rFonts w:hint="eastAsia" w:ascii="宋体" w:hAnsi="宋体" w:cs="宋体"/>
          <w:bCs/>
          <w:sz w:val="24"/>
        </w:rPr>
        <w:t>元（大写：</w:t>
      </w:r>
      <w:r>
        <w:rPr>
          <w:rFonts w:hint="eastAsia" w:ascii="宋体" w:hAnsi="宋体" w:cs="宋体"/>
          <w:bCs/>
          <w:sz w:val="24"/>
          <w:u w:val="single"/>
        </w:rPr>
        <w:t xml:space="preserve">               </w:t>
      </w:r>
      <w:r>
        <w:rPr>
          <w:rFonts w:hint="eastAsia" w:ascii="宋体" w:hAnsi="宋体" w:cs="宋体"/>
          <w:bCs/>
          <w:sz w:val="24"/>
        </w:rPr>
        <w:t>）。</w:t>
      </w:r>
    </w:p>
    <w:p w14:paraId="74BDD970">
      <w:pPr>
        <w:spacing w:line="440" w:lineRule="exact"/>
        <w:ind w:firstLine="480" w:firstLineChars="200"/>
        <w:rPr>
          <w:rFonts w:hint="eastAsia" w:ascii="宋体" w:hAnsi="宋体" w:eastAsia="宋体" w:cs="宋体"/>
          <w:bCs/>
          <w:sz w:val="24"/>
          <w:lang w:val="en-US" w:eastAsia="zh-CN"/>
        </w:rPr>
      </w:pPr>
      <w:r>
        <w:rPr>
          <w:rFonts w:hint="eastAsia" w:ascii="宋体" w:hAnsi="宋体" w:cs="宋体"/>
          <w:bCs/>
          <w:sz w:val="24"/>
        </w:rPr>
        <w:t>二、一旦我方成交，我方将严格履行合同规定的责任和义务，保证按合同约定交付采购人使用</w:t>
      </w:r>
      <w:r>
        <w:rPr>
          <w:rFonts w:hint="eastAsia" w:ascii="宋体" w:hAnsi="宋体" w:cs="宋体"/>
          <w:bCs/>
          <w:sz w:val="24"/>
          <w:lang w:eastAsia="zh-CN"/>
        </w:rPr>
        <w:t>。</w:t>
      </w:r>
    </w:p>
    <w:p w14:paraId="1107AC11">
      <w:pPr>
        <w:numPr>
          <w:ilvl w:val="0"/>
          <w:numId w:val="0"/>
        </w:numPr>
        <w:spacing w:line="440" w:lineRule="exact"/>
        <w:rPr>
          <w:rFonts w:hint="eastAsia" w:ascii="宋体" w:hAnsi="宋体" w:cs="宋体"/>
          <w:bCs/>
          <w:sz w:val="24"/>
        </w:rPr>
      </w:pPr>
    </w:p>
    <w:p w14:paraId="0D5C8609">
      <w:pPr>
        <w:adjustRightInd w:val="0"/>
        <w:spacing w:line="440" w:lineRule="exact"/>
        <w:rPr>
          <w:rFonts w:hint="eastAsia" w:ascii="宋体" w:hAnsi="宋体" w:cs="宋体"/>
          <w:bCs/>
          <w:sz w:val="24"/>
        </w:rPr>
      </w:pPr>
    </w:p>
    <w:p w14:paraId="437331B6">
      <w:pPr>
        <w:spacing w:line="440" w:lineRule="exact"/>
        <w:ind w:firstLine="480" w:firstLineChars="200"/>
        <w:rPr>
          <w:rFonts w:hint="eastAsia" w:ascii="宋体" w:hAnsi="宋体" w:cs="宋体"/>
          <w:bCs/>
          <w:sz w:val="24"/>
        </w:rPr>
      </w:pPr>
      <w:r>
        <w:rPr>
          <w:rFonts w:hint="eastAsia" w:ascii="宋体" w:hAnsi="宋体" w:cs="宋体"/>
          <w:bCs/>
          <w:sz w:val="24"/>
        </w:rPr>
        <w:t>供应商名称：        （盖章）</w:t>
      </w:r>
    </w:p>
    <w:p w14:paraId="2FC90F20">
      <w:pPr>
        <w:spacing w:line="440" w:lineRule="exact"/>
        <w:ind w:firstLine="480" w:firstLineChars="200"/>
        <w:rPr>
          <w:rFonts w:hint="eastAsia" w:ascii="宋体" w:hAnsi="宋体" w:cs="宋体"/>
          <w:bCs/>
          <w:sz w:val="24"/>
        </w:rPr>
      </w:pPr>
      <w:r>
        <w:rPr>
          <w:rFonts w:hint="eastAsia" w:ascii="宋体" w:hAnsi="宋体" w:cs="宋体"/>
          <w:bCs/>
          <w:sz w:val="24"/>
        </w:rPr>
        <w:t>法定代表人或授权代表（签字或盖章）：</w:t>
      </w:r>
    </w:p>
    <w:p w14:paraId="19B4455C">
      <w:pPr>
        <w:spacing w:line="440" w:lineRule="exact"/>
        <w:ind w:firstLine="480" w:firstLineChars="200"/>
        <w:rPr>
          <w:rFonts w:hint="eastAsia" w:ascii="宋体" w:hAnsi="宋体" w:cs="宋体"/>
          <w:bCs/>
          <w:sz w:val="24"/>
        </w:rPr>
      </w:pPr>
      <w:r>
        <w:rPr>
          <w:rFonts w:hint="eastAsia" w:ascii="宋体" w:hAnsi="宋体" w:cs="宋体"/>
          <w:bCs/>
          <w:sz w:val="24"/>
        </w:rPr>
        <w:t>通讯地址：</w:t>
      </w:r>
    </w:p>
    <w:p w14:paraId="750C4C39">
      <w:pPr>
        <w:spacing w:line="440" w:lineRule="exact"/>
        <w:ind w:firstLine="480" w:firstLineChars="200"/>
        <w:rPr>
          <w:rFonts w:hint="eastAsia" w:ascii="宋体" w:hAnsi="宋体" w:cs="宋体"/>
          <w:bCs/>
          <w:sz w:val="24"/>
        </w:rPr>
      </w:pPr>
      <w:r>
        <w:rPr>
          <w:rFonts w:hint="eastAsia" w:ascii="宋体" w:hAnsi="宋体" w:cs="宋体"/>
          <w:bCs/>
          <w:sz w:val="24"/>
        </w:rPr>
        <w:t>邮政编码：</w:t>
      </w:r>
    </w:p>
    <w:p w14:paraId="5FC11A14">
      <w:pPr>
        <w:spacing w:line="440" w:lineRule="exact"/>
        <w:ind w:firstLine="480" w:firstLineChars="200"/>
        <w:rPr>
          <w:rFonts w:hint="eastAsia" w:ascii="宋体" w:hAnsi="宋体" w:cs="宋体"/>
          <w:bCs/>
          <w:sz w:val="24"/>
        </w:rPr>
      </w:pPr>
      <w:r>
        <w:rPr>
          <w:rFonts w:hint="eastAsia" w:ascii="宋体" w:hAnsi="宋体" w:cs="宋体"/>
          <w:bCs/>
          <w:sz w:val="24"/>
        </w:rPr>
        <w:t>联系电话：</w:t>
      </w:r>
    </w:p>
    <w:p w14:paraId="540C4457">
      <w:pPr>
        <w:spacing w:line="440" w:lineRule="exact"/>
        <w:ind w:firstLine="480" w:firstLineChars="200"/>
        <w:rPr>
          <w:rFonts w:hint="eastAsia" w:ascii="宋体" w:hAnsi="宋体" w:cs="宋体"/>
          <w:bCs/>
          <w:sz w:val="24"/>
        </w:rPr>
      </w:pPr>
      <w:r>
        <w:rPr>
          <w:rFonts w:hint="eastAsia" w:ascii="宋体" w:hAnsi="宋体" w:cs="宋体"/>
          <w:bCs/>
          <w:sz w:val="24"/>
        </w:rPr>
        <w:t>传    真：</w:t>
      </w:r>
    </w:p>
    <w:p w14:paraId="1D2178C3">
      <w:pPr>
        <w:spacing w:line="440" w:lineRule="exact"/>
        <w:ind w:firstLine="480" w:firstLineChars="200"/>
        <w:rPr>
          <w:rFonts w:hint="eastAsia" w:ascii="宋体" w:hAnsi="宋体" w:cs="宋体"/>
          <w:bCs/>
          <w:sz w:val="24"/>
        </w:rPr>
      </w:pPr>
      <w:r>
        <w:rPr>
          <w:rFonts w:hint="eastAsia" w:ascii="宋体" w:hAnsi="宋体" w:cs="宋体"/>
          <w:bCs/>
          <w:sz w:val="24"/>
        </w:rPr>
        <w:t>日    期：    年     月    日</w:t>
      </w:r>
    </w:p>
    <w:p w14:paraId="01C45896">
      <w:pPr>
        <w:pStyle w:val="3"/>
        <w:numPr>
          <w:numId w:val="0"/>
        </w:numPr>
        <w:ind w:leftChars="0"/>
        <w:jc w:val="center"/>
        <w:rPr>
          <w:rFonts w:hint="eastAsia" w:ascii="宋体" w:hAnsi="宋体" w:eastAsia="宋体" w:cs="宋体"/>
          <w:sz w:val="36"/>
          <w:szCs w:val="36"/>
        </w:rPr>
      </w:pPr>
      <w:r>
        <w:rPr>
          <w:rFonts w:hint="eastAsia" w:ascii="宋体" w:hAnsi="宋体" w:cs="宋体"/>
          <w:sz w:val="24"/>
        </w:rPr>
        <w:br w:type="page"/>
      </w:r>
      <w:bookmarkStart w:id="11" w:name="_Toc28974"/>
      <w:bookmarkStart w:id="12" w:name="_Toc139626408"/>
      <w:bookmarkStart w:id="13" w:name="_Toc25172"/>
      <w:bookmarkStart w:id="14" w:name="_Toc3707"/>
      <w:r>
        <w:rPr>
          <w:rFonts w:hint="eastAsia" w:ascii="宋体" w:hAnsi="宋体" w:eastAsia="宋体" w:cs="宋体"/>
          <w:b/>
          <w:bCs/>
          <w:kern w:val="2"/>
          <w:sz w:val="36"/>
          <w:szCs w:val="36"/>
          <w:lang w:val="en-US" w:eastAsia="zh-CN" w:bidi="ar-SA"/>
        </w:rPr>
        <w:t>三、承诺函</w:t>
      </w:r>
      <w:bookmarkEnd w:id="4"/>
      <w:bookmarkEnd w:id="5"/>
      <w:bookmarkEnd w:id="6"/>
      <w:bookmarkEnd w:id="7"/>
      <w:bookmarkEnd w:id="8"/>
      <w:bookmarkEnd w:id="9"/>
      <w:bookmarkEnd w:id="11"/>
      <w:bookmarkEnd w:id="12"/>
      <w:bookmarkEnd w:id="13"/>
      <w:bookmarkEnd w:id="14"/>
    </w:p>
    <w:p w14:paraId="5F5DEE34">
      <w:pPr>
        <w:pStyle w:val="3"/>
        <w:numPr>
          <w:numId w:val="0"/>
        </w:numPr>
        <w:ind w:leftChars="0" w:firstLine="514" w:firstLineChars="200"/>
        <w:jc w:val="both"/>
        <w:rPr>
          <w:rFonts w:ascii="宋体" w:hAnsi="宋体" w:cs="宋体"/>
          <w:spacing w:val="8"/>
          <w:sz w:val="24"/>
        </w:rPr>
      </w:pPr>
      <w:r>
        <w:rPr>
          <w:rFonts w:hint="eastAsia" w:ascii="宋体" w:hAnsi="宋体" w:cs="宋体"/>
          <w:spacing w:val="8"/>
          <w:sz w:val="24"/>
          <w:u w:val="single"/>
        </w:rPr>
        <w:t xml:space="preserve">           （采购人名称） </w:t>
      </w:r>
      <w:r>
        <w:rPr>
          <w:rFonts w:hint="eastAsia" w:ascii="宋体" w:hAnsi="宋体" w:cs="宋体"/>
          <w:spacing w:val="8"/>
          <w:sz w:val="24"/>
        </w:rPr>
        <w:t>：</w:t>
      </w:r>
    </w:p>
    <w:p w14:paraId="37769A87">
      <w:pPr>
        <w:spacing w:line="380" w:lineRule="exact"/>
        <w:ind w:firstLine="480" w:firstLineChars="200"/>
        <w:rPr>
          <w:rFonts w:hint="eastAsia"/>
        </w:rPr>
      </w:pPr>
      <w:r>
        <w:rPr>
          <w:rFonts w:hint="eastAsia" w:ascii="宋体" w:hAnsi="宋体" w:cs="宋体"/>
          <w:sz w:val="24"/>
        </w:rPr>
        <w:t>我公司作为本次采购项目的供应商，根据</w:t>
      </w:r>
      <w:r>
        <w:rPr>
          <w:rFonts w:hint="eastAsia" w:ascii="宋体" w:hAnsi="宋体" w:cs="宋体"/>
          <w:sz w:val="24"/>
          <w:lang w:val="en-US" w:eastAsia="zh-CN"/>
        </w:rPr>
        <w:t>比选</w:t>
      </w:r>
      <w:r>
        <w:rPr>
          <w:rFonts w:hint="eastAsia" w:ascii="宋体" w:hAnsi="宋体" w:cs="宋体"/>
          <w:sz w:val="24"/>
        </w:rPr>
        <w:t>文件要求，现郑重承诺如下：</w:t>
      </w:r>
    </w:p>
    <w:p w14:paraId="0DAD3BE8">
      <w:pPr>
        <w:spacing w:line="380" w:lineRule="exact"/>
        <w:ind w:firstLine="480" w:firstLineChars="200"/>
        <w:rPr>
          <w:rFonts w:hint="eastAsia" w:ascii="宋体" w:hAnsi="宋体" w:cs="宋体"/>
          <w:sz w:val="24"/>
        </w:rPr>
      </w:pPr>
      <w:r>
        <w:rPr>
          <w:rFonts w:hint="eastAsia" w:ascii="宋体" w:hAnsi="宋体" w:cs="宋体"/>
          <w:sz w:val="24"/>
        </w:rPr>
        <w:t>一、具备本项目规定的条件：</w:t>
      </w:r>
    </w:p>
    <w:p w14:paraId="06968001">
      <w:pPr>
        <w:numPr>
          <w:ilvl w:val="0"/>
          <w:numId w:val="3"/>
        </w:numPr>
        <w:tabs>
          <w:tab w:val="left" w:pos="7665"/>
        </w:tabs>
        <w:spacing w:line="440" w:lineRule="exact"/>
        <w:rPr>
          <w:rFonts w:ascii="宋体" w:hAnsi="宋体" w:cs="宋体"/>
          <w:sz w:val="24"/>
        </w:rPr>
      </w:pPr>
      <w:r>
        <w:rPr>
          <w:rFonts w:hint="eastAsia" w:ascii="宋体" w:hAnsi="宋体" w:cs="宋体"/>
          <w:sz w:val="24"/>
        </w:rPr>
        <w:t xml:space="preserve">具有独立承担民事责任的能力； </w:t>
      </w:r>
    </w:p>
    <w:p w14:paraId="1A8F6F0A">
      <w:pPr>
        <w:numPr>
          <w:ilvl w:val="0"/>
          <w:numId w:val="3"/>
        </w:numPr>
        <w:tabs>
          <w:tab w:val="left" w:pos="7665"/>
        </w:tabs>
        <w:spacing w:line="440" w:lineRule="exact"/>
        <w:rPr>
          <w:rFonts w:ascii="宋体" w:hAnsi="宋体" w:cs="宋体"/>
          <w:sz w:val="24"/>
        </w:rPr>
      </w:pPr>
      <w:r>
        <w:rPr>
          <w:rFonts w:hint="eastAsia" w:ascii="宋体" w:hAnsi="宋体" w:cs="宋体"/>
          <w:sz w:val="24"/>
        </w:rPr>
        <w:t>具有良好的商业信誉和健全的财务会计制度；</w:t>
      </w:r>
    </w:p>
    <w:p w14:paraId="3040C562">
      <w:pPr>
        <w:numPr>
          <w:ilvl w:val="0"/>
          <w:numId w:val="3"/>
        </w:numPr>
        <w:tabs>
          <w:tab w:val="left" w:pos="7665"/>
        </w:tabs>
        <w:spacing w:line="440" w:lineRule="exact"/>
        <w:rPr>
          <w:rFonts w:ascii="宋体" w:hAnsi="宋体" w:cs="宋体"/>
          <w:sz w:val="24"/>
        </w:rPr>
      </w:pPr>
      <w:r>
        <w:rPr>
          <w:rFonts w:hint="eastAsia" w:ascii="宋体" w:hAnsi="宋体" w:cs="宋体"/>
          <w:sz w:val="24"/>
        </w:rPr>
        <w:t>具有履行合同所必需的设备和专业技术能力；</w:t>
      </w:r>
    </w:p>
    <w:p w14:paraId="495A4190">
      <w:pPr>
        <w:numPr>
          <w:ilvl w:val="0"/>
          <w:numId w:val="3"/>
        </w:numPr>
        <w:tabs>
          <w:tab w:val="left" w:pos="7665"/>
        </w:tabs>
        <w:spacing w:line="440" w:lineRule="exact"/>
        <w:rPr>
          <w:rFonts w:ascii="宋体" w:hAnsi="宋体" w:cs="宋体"/>
          <w:sz w:val="24"/>
        </w:rPr>
      </w:pPr>
      <w:r>
        <w:rPr>
          <w:rFonts w:hint="eastAsia" w:ascii="宋体" w:hAnsi="宋体" w:cs="宋体"/>
          <w:sz w:val="24"/>
        </w:rPr>
        <w:t>有依法缴纳税收和社会保障资金的良好记录；</w:t>
      </w:r>
    </w:p>
    <w:p w14:paraId="2072C849">
      <w:pPr>
        <w:numPr>
          <w:ilvl w:val="0"/>
          <w:numId w:val="3"/>
        </w:numPr>
        <w:tabs>
          <w:tab w:val="left" w:pos="7665"/>
        </w:tabs>
        <w:spacing w:line="440" w:lineRule="exact"/>
        <w:rPr>
          <w:rFonts w:ascii="宋体" w:hAnsi="宋体" w:cs="宋体"/>
          <w:sz w:val="24"/>
        </w:rPr>
      </w:pPr>
      <w:r>
        <w:rPr>
          <w:rFonts w:hint="eastAsia" w:ascii="宋体" w:hAnsi="宋体" w:cs="宋体"/>
          <w:sz w:val="24"/>
        </w:rPr>
        <w:t>参加本次采购活动前三年内，在经营活动中没有重大违法违规记录；</w:t>
      </w:r>
    </w:p>
    <w:p w14:paraId="4C5D4C4F">
      <w:pPr>
        <w:numPr>
          <w:ilvl w:val="0"/>
          <w:numId w:val="3"/>
        </w:numPr>
        <w:tabs>
          <w:tab w:val="left" w:pos="7665"/>
        </w:tabs>
        <w:spacing w:line="440" w:lineRule="exact"/>
        <w:rPr>
          <w:rFonts w:ascii="宋体" w:hAnsi="宋体" w:cs="宋体"/>
          <w:sz w:val="24"/>
        </w:rPr>
      </w:pPr>
      <w:r>
        <w:rPr>
          <w:rFonts w:hint="eastAsia" w:ascii="宋体" w:hAnsi="宋体" w:cs="宋体"/>
          <w:sz w:val="24"/>
        </w:rPr>
        <w:t>法律、行政法规规定的其他条件；</w:t>
      </w:r>
    </w:p>
    <w:p w14:paraId="70FD78F1">
      <w:pPr>
        <w:numPr>
          <w:ilvl w:val="0"/>
          <w:numId w:val="3"/>
        </w:numPr>
        <w:tabs>
          <w:tab w:val="left" w:pos="7665"/>
        </w:tabs>
        <w:spacing w:line="440" w:lineRule="exact"/>
        <w:rPr>
          <w:rFonts w:hint="eastAsia" w:ascii="宋体" w:hAnsi="宋体" w:eastAsia="宋体" w:cs="宋体"/>
          <w:sz w:val="24"/>
          <w:lang w:val="en-US" w:eastAsia="zh-CN"/>
        </w:rPr>
      </w:pPr>
      <w:r>
        <w:rPr>
          <w:rFonts w:hint="eastAsia" w:ascii="宋体" w:hAnsi="宋体" w:eastAsia="宋体" w:cs="宋体"/>
          <w:sz w:val="24"/>
          <w:lang w:val="en-US" w:eastAsia="zh-CN"/>
        </w:rPr>
        <w:t>不存在与单位负责人为同一人或者存在直接控股、管理关系的其他供应商参与同一合同项下的采购活动的行为。（提供承诺函）</w:t>
      </w:r>
    </w:p>
    <w:p w14:paraId="67A7C550">
      <w:pPr>
        <w:numPr>
          <w:ilvl w:val="0"/>
          <w:numId w:val="3"/>
        </w:numPr>
        <w:tabs>
          <w:tab w:val="left" w:pos="7665"/>
        </w:tabs>
        <w:spacing w:line="440" w:lineRule="exact"/>
        <w:rPr>
          <w:rFonts w:hint="eastAsia" w:ascii="宋体" w:hAnsi="宋体" w:eastAsia="宋体" w:cs="宋体"/>
          <w:sz w:val="24"/>
        </w:rPr>
      </w:pPr>
      <w:r>
        <w:rPr>
          <w:rFonts w:hint="eastAsia" w:ascii="宋体" w:hAnsi="宋体" w:cs="宋体"/>
          <w:sz w:val="24"/>
          <w:lang w:val="en-US" w:eastAsia="zh-CN"/>
        </w:rPr>
        <w:t>不属于为本项目提供整体设计、规范编制或者项目管理、监理、检测等服务的供应商。</w:t>
      </w:r>
    </w:p>
    <w:p w14:paraId="4D446827">
      <w:pPr>
        <w:pStyle w:val="22"/>
        <w:numPr>
          <w:ilvl w:val="0"/>
          <w:numId w:val="3"/>
        </w:numPr>
        <w:spacing w:line="440" w:lineRule="exact"/>
        <w:ind w:firstLineChars="0"/>
        <w:rPr>
          <w:rFonts w:ascii="宋体" w:hAnsi="宋体" w:cs="宋体"/>
          <w:sz w:val="24"/>
        </w:rPr>
      </w:pPr>
      <w:r>
        <w:rPr>
          <w:rFonts w:hint="eastAsia" w:ascii="宋体" w:hAnsi="宋体" w:cs="宋体"/>
          <w:bCs/>
          <w:sz w:val="24"/>
        </w:rPr>
        <w:t>根据</w:t>
      </w:r>
      <w:r>
        <w:rPr>
          <w:rFonts w:hint="eastAsia" w:ascii="宋体" w:hAnsi="宋体" w:cs="宋体"/>
          <w:sz w:val="24"/>
        </w:rPr>
        <w:t>采购项目提出的特殊条件：</w:t>
      </w:r>
    </w:p>
    <w:p w14:paraId="47CC5B9A">
      <w:pPr>
        <w:spacing w:line="440" w:lineRule="exact"/>
        <w:ind w:right="31" w:rightChars="15" w:firstLine="600" w:firstLineChars="250"/>
        <w:rPr>
          <w:rFonts w:ascii="宋体" w:hAnsi="宋体" w:cs="宋体"/>
          <w:sz w:val="24"/>
        </w:rPr>
      </w:pPr>
      <w:r>
        <w:rPr>
          <w:rFonts w:hint="eastAsia" w:ascii="宋体" w:hAnsi="宋体" w:cs="宋体"/>
          <w:sz w:val="24"/>
        </w:rPr>
        <w:t>1.我单位及其现任法定代表人/主要负责人不得具有行贿行为记录；</w:t>
      </w:r>
    </w:p>
    <w:p w14:paraId="6BCE1C06">
      <w:pPr>
        <w:spacing w:line="440" w:lineRule="exact"/>
        <w:ind w:right="31" w:rightChars="15" w:firstLine="600" w:firstLineChars="250"/>
        <w:jc w:val="left"/>
        <w:rPr>
          <w:rFonts w:ascii="宋体" w:hAnsi="宋体" w:cs="宋体"/>
          <w:sz w:val="24"/>
        </w:rPr>
      </w:pPr>
      <w:r>
        <w:rPr>
          <w:rFonts w:hint="eastAsia" w:ascii="宋体" w:hAnsi="宋体" w:cs="宋体"/>
          <w:sz w:val="24"/>
        </w:rPr>
        <w:t>2.我单位截至谈判截止日未被列入失信被执行人、重大税收违法案件当事人名单、严重违法失信行为记录名单。</w:t>
      </w:r>
    </w:p>
    <w:p w14:paraId="7E478E80">
      <w:pPr>
        <w:spacing w:line="380" w:lineRule="exact"/>
        <w:ind w:firstLine="480" w:firstLineChars="200"/>
        <w:rPr>
          <w:rFonts w:hint="eastAsia" w:ascii="宋体" w:hAnsi="宋体" w:cs="宋体"/>
          <w:sz w:val="24"/>
        </w:rPr>
      </w:pPr>
      <w:r>
        <w:rPr>
          <w:rFonts w:hint="eastAsia" w:ascii="宋体" w:hAnsi="宋体" w:cs="宋体"/>
          <w:sz w:val="24"/>
        </w:rPr>
        <w:t>二、对本项目采取不转包、不分包形式履行合同。</w:t>
      </w:r>
    </w:p>
    <w:p w14:paraId="6C4BD5A2">
      <w:pPr>
        <w:spacing w:line="380" w:lineRule="exact"/>
        <w:ind w:firstLine="480" w:firstLineChars="200"/>
        <w:rPr>
          <w:rFonts w:hint="eastAsia" w:ascii="宋体" w:hAnsi="宋体" w:cs="宋体"/>
          <w:sz w:val="24"/>
        </w:rPr>
      </w:pPr>
      <w:r>
        <w:rPr>
          <w:rFonts w:hint="eastAsia" w:ascii="宋体" w:hAnsi="宋体" w:cs="宋体"/>
          <w:sz w:val="24"/>
        </w:rPr>
        <w:t>三、满足采购人对法律、行政法规定规定的其他条件。</w:t>
      </w:r>
    </w:p>
    <w:p w14:paraId="01395E42">
      <w:pPr>
        <w:spacing w:line="380" w:lineRule="exact"/>
        <w:ind w:firstLine="480" w:firstLineChars="200"/>
        <w:rPr>
          <w:rFonts w:hint="eastAsia" w:ascii="宋体" w:hAnsi="宋体" w:cs="宋体"/>
          <w:sz w:val="24"/>
        </w:rPr>
      </w:pPr>
      <w:r>
        <w:rPr>
          <w:rFonts w:hint="eastAsia" w:ascii="宋体" w:hAnsi="宋体" w:cs="宋体"/>
          <w:sz w:val="24"/>
        </w:rPr>
        <w:t>四、我公司承诺，参与此项目</w:t>
      </w:r>
      <w:r>
        <w:rPr>
          <w:rFonts w:hint="eastAsia" w:ascii="宋体" w:hAnsi="宋体" w:cs="宋体"/>
          <w:sz w:val="24"/>
          <w:lang w:val="en-US" w:eastAsia="zh-CN"/>
        </w:rPr>
        <w:t>比选</w:t>
      </w:r>
      <w:r>
        <w:rPr>
          <w:rFonts w:hint="eastAsia" w:ascii="宋体" w:hAnsi="宋体" w:cs="宋体"/>
          <w:sz w:val="24"/>
        </w:rPr>
        <w:t>活动采取非联合体谈判方式。</w:t>
      </w:r>
    </w:p>
    <w:p w14:paraId="5386D7F6">
      <w:pPr>
        <w:spacing w:line="380" w:lineRule="exact"/>
        <w:ind w:firstLine="480" w:firstLineChars="200"/>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、参加本次</w:t>
      </w:r>
      <w:r>
        <w:rPr>
          <w:rFonts w:hint="eastAsia" w:ascii="宋体" w:hAnsi="宋体" w:cs="宋体"/>
          <w:sz w:val="24"/>
          <w:lang w:val="en-US" w:eastAsia="zh-CN"/>
        </w:rPr>
        <w:t>比选</w:t>
      </w:r>
      <w:r>
        <w:rPr>
          <w:rFonts w:hint="eastAsia" w:ascii="宋体" w:hAnsi="宋体" w:cs="宋体"/>
          <w:sz w:val="24"/>
        </w:rPr>
        <w:t>采购活动，不存在与单位负责人为同一人或者存在直接控股、管理关系的其他供应商参与同一合同项下的采购活动的行为。</w:t>
      </w:r>
    </w:p>
    <w:p w14:paraId="78298770">
      <w:pPr>
        <w:spacing w:line="380" w:lineRule="exact"/>
        <w:ind w:firstLine="480" w:firstLineChars="200"/>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、参加本次</w:t>
      </w:r>
      <w:r>
        <w:rPr>
          <w:rFonts w:hint="eastAsia" w:ascii="宋体" w:hAnsi="宋体" w:cs="宋体"/>
          <w:sz w:val="24"/>
          <w:lang w:val="en-US" w:eastAsia="zh-CN"/>
        </w:rPr>
        <w:t>比选</w:t>
      </w:r>
      <w:r>
        <w:rPr>
          <w:rFonts w:hint="eastAsia" w:ascii="宋体" w:hAnsi="宋体" w:cs="宋体"/>
          <w:sz w:val="24"/>
        </w:rPr>
        <w:t>采购活动，不存在和其他供应商在同一合同项下的采购项目中，同时委托同一个自然人、同一家庭的人员、同一单位的人员作为代理人的行为。</w:t>
      </w:r>
    </w:p>
    <w:p w14:paraId="1D14E544">
      <w:pPr>
        <w:spacing w:line="440" w:lineRule="exact"/>
        <w:ind w:firstLine="480" w:firstLineChars="200"/>
        <w:textAlignment w:val="baseline"/>
        <w:rPr>
          <w:rFonts w:ascii="宋体" w:hAnsi="宋体" w:cs="宋体"/>
          <w:sz w:val="24"/>
        </w:rPr>
      </w:pPr>
      <w:bookmarkStart w:id="15" w:name="_Toc27994"/>
      <w:bookmarkStart w:id="16" w:name="_Toc477960580"/>
      <w:bookmarkStart w:id="17" w:name="_Toc23578"/>
      <w:bookmarkStart w:id="18" w:name="_Toc487472941"/>
      <w:bookmarkStart w:id="19" w:name="_Toc9231"/>
      <w:bookmarkStart w:id="20" w:name="_Toc477959809"/>
      <w:bookmarkStart w:id="21" w:name="_Toc488150368"/>
      <w:bookmarkStart w:id="22" w:name="_Toc487473032"/>
      <w:r>
        <w:rPr>
          <w:rFonts w:hint="eastAsia" w:ascii="宋体" w:hAnsi="宋体" w:cs="宋体"/>
          <w:sz w:val="24"/>
          <w:lang w:val="en-US" w:eastAsia="zh-CN"/>
        </w:rPr>
        <w:t>七</w:t>
      </w:r>
      <w:r>
        <w:rPr>
          <w:rFonts w:hint="eastAsia" w:ascii="宋体" w:hAnsi="宋体" w:cs="宋体"/>
          <w:sz w:val="24"/>
        </w:rPr>
        <w:t>、如果有失信行为，将在响应文件中全面如实反映。</w:t>
      </w:r>
      <w:bookmarkEnd w:id="15"/>
      <w:bookmarkEnd w:id="16"/>
      <w:bookmarkEnd w:id="17"/>
      <w:bookmarkEnd w:id="18"/>
      <w:bookmarkEnd w:id="19"/>
      <w:bookmarkEnd w:id="20"/>
      <w:bookmarkEnd w:id="21"/>
      <w:bookmarkEnd w:id="22"/>
    </w:p>
    <w:p w14:paraId="43672927">
      <w:pPr>
        <w:spacing w:line="440" w:lineRule="exact"/>
        <w:ind w:firstLine="480" w:firstLineChars="200"/>
        <w:textAlignment w:val="baseline"/>
        <w:rPr>
          <w:rFonts w:hint="eastAsia" w:ascii="宋体" w:hAnsi="宋体" w:cs="宋体"/>
          <w:sz w:val="24"/>
        </w:rPr>
      </w:pPr>
      <w:bookmarkStart w:id="23" w:name="_Toc477960581"/>
      <w:bookmarkStart w:id="24" w:name="_Toc21162"/>
      <w:bookmarkStart w:id="25" w:name="_Toc488150369"/>
      <w:bookmarkStart w:id="26" w:name="_Toc487473033"/>
      <w:bookmarkStart w:id="27" w:name="_Toc22000"/>
      <w:bookmarkStart w:id="28" w:name="_Toc487472942"/>
      <w:bookmarkStart w:id="29" w:name="_Toc29163"/>
      <w:bookmarkStart w:id="30" w:name="_Toc477959810"/>
      <w:r>
        <w:rPr>
          <w:rFonts w:hint="eastAsia" w:ascii="宋体" w:hAnsi="宋体" w:cs="宋体"/>
          <w:sz w:val="24"/>
          <w:lang w:val="en-US" w:eastAsia="zh-CN"/>
        </w:rPr>
        <w:t>八</w:t>
      </w:r>
      <w:r>
        <w:rPr>
          <w:rFonts w:hint="eastAsia" w:ascii="宋体" w:hAnsi="宋体" w:cs="宋体"/>
          <w:sz w:val="24"/>
        </w:rPr>
        <w:t>、响应文件中提供的能够给予我公司带来优惠、好处的任何材料资料和技术、服务、商务等响应承诺情况都是真实的、有效的、合法的</w:t>
      </w:r>
      <w:bookmarkEnd w:id="23"/>
      <w:bookmarkEnd w:id="24"/>
      <w:bookmarkEnd w:id="25"/>
      <w:bookmarkEnd w:id="26"/>
      <w:bookmarkEnd w:id="27"/>
      <w:bookmarkEnd w:id="28"/>
      <w:bookmarkEnd w:id="29"/>
      <w:bookmarkEnd w:id="30"/>
      <w:r>
        <w:rPr>
          <w:rFonts w:hint="eastAsia" w:ascii="宋体" w:hAnsi="宋体" w:cs="宋体"/>
          <w:sz w:val="24"/>
        </w:rPr>
        <w:t>。</w:t>
      </w:r>
    </w:p>
    <w:p w14:paraId="662452B0">
      <w:pPr>
        <w:spacing w:line="380" w:lineRule="exact"/>
        <w:ind w:firstLine="422" w:firstLineChars="200"/>
        <w:rPr>
          <w:rFonts w:hint="eastAsia" w:ascii="宋体" w:hAnsi="宋体" w:cs="宋体"/>
          <w:b/>
          <w:bCs/>
        </w:rPr>
      </w:pPr>
    </w:p>
    <w:p w14:paraId="15BC3E5A">
      <w:pPr>
        <w:adjustRightInd w:val="0"/>
        <w:spacing w:line="380" w:lineRule="exact"/>
        <w:ind w:firstLine="480" w:firstLineChars="200"/>
        <w:rPr>
          <w:rFonts w:hint="eastAsia" w:ascii="宋体" w:hAnsi="宋体" w:cs="宋体"/>
          <w:sz w:val="24"/>
        </w:rPr>
      </w:pPr>
      <w:r>
        <w:rPr>
          <w:rFonts w:hint="eastAsia" w:ascii="宋体" w:hAnsi="宋体" w:cs="宋体"/>
          <w:sz w:val="24"/>
        </w:rPr>
        <w:t>供应商名称（盖章）：</w:t>
      </w:r>
    </w:p>
    <w:p w14:paraId="6554BA89">
      <w:pPr>
        <w:adjustRightInd w:val="0"/>
        <w:spacing w:line="380" w:lineRule="exact"/>
        <w:ind w:firstLine="480" w:firstLineChars="200"/>
        <w:rPr>
          <w:rFonts w:hint="eastAsia" w:ascii="宋体" w:hAnsi="宋体" w:cs="宋体"/>
          <w:sz w:val="24"/>
        </w:rPr>
      </w:pPr>
      <w:r>
        <w:rPr>
          <w:rFonts w:hint="eastAsia" w:ascii="宋体" w:hAnsi="宋体" w:cs="宋体"/>
          <w:sz w:val="24"/>
        </w:rPr>
        <w:t>法定代表人或授权代表（签字或盖章）：</w:t>
      </w:r>
    </w:p>
    <w:p w14:paraId="164A9A08">
      <w:pPr>
        <w:adjustRightInd w:val="0"/>
        <w:spacing w:line="380" w:lineRule="exact"/>
        <w:ind w:firstLine="480" w:firstLineChars="200"/>
        <w:rPr>
          <w:rFonts w:hint="eastAsia" w:ascii="宋体" w:hAnsi="宋体" w:cs="宋体"/>
          <w:sz w:val="24"/>
        </w:rPr>
      </w:pPr>
      <w:r>
        <w:rPr>
          <w:rFonts w:hint="eastAsia" w:ascii="宋体" w:hAnsi="宋体" w:cs="宋体"/>
          <w:sz w:val="24"/>
        </w:rPr>
        <w:t>日期：   年    月    日</w:t>
      </w:r>
    </w:p>
    <w:p w14:paraId="2A6B8D88">
      <w:pPr>
        <w:pStyle w:val="5"/>
        <w:rPr>
          <w:rFonts w:hint="eastAsia" w:ascii="宋体" w:hAnsi="宋体" w:cs="宋体"/>
        </w:rPr>
      </w:pPr>
    </w:p>
    <w:p w14:paraId="7F0BF560">
      <w:pPr>
        <w:spacing w:line="240" w:lineRule="atLeast"/>
        <w:jc w:val="center"/>
        <w:rPr>
          <w:rFonts w:hint="eastAsia" w:ascii="宋体" w:hAnsi="宋体" w:cs="宋体"/>
          <w:sz w:val="36"/>
          <w:szCs w:val="36"/>
        </w:rPr>
      </w:pPr>
      <w:bookmarkStart w:id="31" w:name="_Toc5520"/>
      <w:bookmarkStart w:id="32" w:name="_Toc24833"/>
      <w:bookmarkStart w:id="33" w:name="_Toc1100"/>
      <w:bookmarkStart w:id="34" w:name="_Toc6131"/>
      <w:bookmarkStart w:id="35" w:name="_Toc3293"/>
      <w:bookmarkStart w:id="36" w:name="_Toc2172032"/>
      <w:bookmarkStart w:id="37" w:name="_Toc10437"/>
      <w:bookmarkStart w:id="38" w:name="_Toc20168"/>
    </w:p>
    <w:p w14:paraId="6B5D594B">
      <w:pPr>
        <w:rPr>
          <w:rFonts w:hint="eastAsia"/>
        </w:rPr>
      </w:pPr>
    </w:p>
    <w:p w14:paraId="2881AE0A">
      <w:pPr>
        <w:pStyle w:val="23"/>
        <w:rPr>
          <w:rFonts w:hint="eastAsia"/>
        </w:rPr>
      </w:pPr>
    </w:p>
    <w:p w14:paraId="6FEF491A">
      <w:pPr>
        <w:pStyle w:val="23"/>
        <w:rPr>
          <w:rFonts w:hint="eastAsia"/>
        </w:rPr>
      </w:pPr>
    </w:p>
    <w:p w14:paraId="73215551">
      <w:pPr>
        <w:spacing w:line="440" w:lineRule="exact"/>
        <w:ind w:firstLine="480" w:firstLineChars="200"/>
        <w:jc w:val="left"/>
        <w:rPr>
          <w:rFonts w:ascii="Arial" w:hAnsi="Arial" w:eastAsia="Arial" w:cs="Arial"/>
          <w:sz w:val="24"/>
          <w:shd w:val="clear" w:color="auto" w:fill="FFFFFF"/>
        </w:rPr>
      </w:pPr>
      <w:r>
        <w:rPr>
          <w:rFonts w:hint="eastAsia" w:ascii="宋体" w:hAnsi="宋体" w:cs="宋体"/>
          <w:sz w:val="24"/>
        </w:rPr>
        <w:t>注：1.在参加采购活动前3年内在经营活动中没有重大违法记录（采购法所称重大违法记录，是指供应商因违法经营受到刑事处罚或者责令停产停业、吊销许可证或者执照、较大数额罚款等行政处罚）。不属于因违法经营被禁止在一定期限内参加采购活动的禁止期内。</w:t>
      </w:r>
      <w:r>
        <w:rPr>
          <w:rFonts w:hint="eastAsia" w:ascii="Arial" w:hAnsi="Arial" w:eastAsia="Arial" w:cs="Arial"/>
          <w:sz w:val="24"/>
          <w:shd w:val="clear" w:color="auto" w:fill="FFFFFF"/>
        </w:rPr>
        <w:t>《中华人民共和国政府采购法实施条例》第十九条第一款规定的“</w:t>
      </w:r>
      <w:r>
        <w:rPr>
          <w:rFonts w:ascii="Arial" w:hAnsi="Arial" w:eastAsia="Arial" w:cs="Arial"/>
          <w:sz w:val="24"/>
          <w:shd w:val="clear" w:color="auto" w:fill="FFFFFF"/>
        </w:rPr>
        <w:t> </w:t>
      </w:r>
      <w:r>
        <w:rPr>
          <w:rStyle w:val="15"/>
          <w:rFonts w:ascii="Arial" w:hAnsi="Arial" w:eastAsia="Arial" w:cs="Arial"/>
          <w:sz w:val="24"/>
          <w:shd w:val="clear" w:color="auto" w:fill="FFFFFF"/>
        </w:rPr>
        <w:t>较大数额罚款</w:t>
      </w:r>
      <w:r>
        <w:rPr>
          <w:rFonts w:ascii="Arial" w:hAnsi="Arial" w:eastAsia="Arial" w:cs="Arial"/>
          <w:sz w:val="24"/>
          <w:shd w:val="clear" w:color="auto" w:fill="FFFFFF"/>
        </w:rPr>
        <w:t>”认定为 </w:t>
      </w:r>
      <w:r>
        <w:rPr>
          <w:rStyle w:val="15"/>
          <w:rFonts w:ascii="Arial" w:hAnsi="Arial" w:eastAsia="Arial" w:cs="Arial"/>
          <w:sz w:val="24"/>
          <w:shd w:val="clear" w:color="auto" w:fill="FFFFFF"/>
        </w:rPr>
        <w:t>200万元以上的罚款</w:t>
      </w:r>
      <w:r>
        <w:rPr>
          <w:rFonts w:ascii="Arial" w:hAnsi="Arial" w:eastAsia="Arial" w:cs="Arial"/>
          <w:sz w:val="24"/>
          <w:shd w:val="clear" w:color="auto" w:fill="FFFFFF"/>
        </w:rPr>
        <w:t>，法律、行政法规以及国务院有关部门明确规定相关领域“较大数额罚款”标准高于200万元的，从其规定。</w:t>
      </w:r>
    </w:p>
    <w:p w14:paraId="3E2D4341">
      <w:pPr>
        <w:spacing w:line="440" w:lineRule="exact"/>
        <w:ind w:firstLine="480" w:firstLineChars="200"/>
        <w:jc w:val="left"/>
        <w:rPr>
          <w:rFonts w:hint="eastAsia" w:ascii="宋体" w:hAnsi="宋体" w:cs="宋体"/>
          <w:sz w:val="36"/>
          <w:szCs w:val="36"/>
        </w:rPr>
      </w:pPr>
      <w:r>
        <w:rPr>
          <w:rFonts w:hint="eastAsia" w:ascii="宋体" w:hAnsi="宋体" w:cs="宋体"/>
          <w:sz w:val="24"/>
        </w:rPr>
        <w:t>2.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14:paraId="48101F60">
      <w:pPr>
        <w:tabs>
          <w:tab w:val="left" w:pos="1768"/>
        </w:tabs>
        <w:bidi w:val="0"/>
        <w:jc w:val="left"/>
        <w:rPr>
          <w:rFonts w:hint="eastAsia"/>
          <w:lang w:val="en-US" w:eastAsia="zh-CN"/>
        </w:rPr>
      </w:pPr>
    </w:p>
    <w:p w14:paraId="24714EE5">
      <w:pPr>
        <w:bidi w:val="0"/>
        <w:rPr>
          <w:rFonts w:hint="eastAsia" w:ascii="Calibri" w:hAnsi="Calibri" w:eastAsia="宋体" w:cs="Times New Roman"/>
          <w:kern w:val="2"/>
          <w:sz w:val="21"/>
          <w:szCs w:val="22"/>
          <w:lang w:val="en-US" w:eastAsia="zh-CN" w:bidi="ar-SA"/>
        </w:rPr>
      </w:pPr>
    </w:p>
    <w:p w14:paraId="3E386C87">
      <w:pPr>
        <w:bidi w:val="0"/>
        <w:rPr>
          <w:rFonts w:hint="eastAsia"/>
          <w:lang w:val="en-US" w:eastAsia="zh-CN"/>
        </w:rPr>
      </w:pPr>
    </w:p>
    <w:p w14:paraId="6A47C71E">
      <w:pPr>
        <w:bidi w:val="0"/>
        <w:rPr>
          <w:rFonts w:hint="eastAsia"/>
          <w:lang w:val="en-US" w:eastAsia="zh-CN"/>
        </w:rPr>
      </w:pPr>
    </w:p>
    <w:p w14:paraId="073A733A">
      <w:pPr>
        <w:bidi w:val="0"/>
        <w:rPr>
          <w:rFonts w:hint="eastAsia"/>
          <w:lang w:val="en-US" w:eastAsia="zh-CN"/>
        </w:rPr>
      </w:pPr>
    </w:p>
    <w:p w14:paraId="5FD2EDCC">
      <w:pPr>
        <w:bidi w:val="0"/>
        <w:rPr>
          <w:rFonts w:hint="eastAsia"/>
          <w:lang w:val="en-US" w:eastAsia="zh-CN"/>
        </w:rPr>
      </w:pPr>
    </w:p>
    <w:bookmarkEnd w:id="31"/>
    <w:bookmarkEnd w:id="32"/>
    <w:bookmarkEnd w:id="33"/>
    <w:bookmarkEnd w:id="34"/>
    <w:bookmarkEnd w:id="35"/>
    <w:bookmarkEnd w:id="36"/>
    <w:bookmarkEnd w:id="37"/>
    <w:bookmarkEnd w:id="38"/>
    <w:p w14:paraId="74E230B8">
      <w:pPr>
        <w:pStyle w:val="3"/>
        <w:jc w:val="both"/>
        <w:rPr>
          <w:rFonts w:hint="eastAsia" w:ascii="宋体" w:hAnsi="宋体" w:eastAsia="宋体" w:cs="宋体"/>
          <w:sz w:val="36"/>
          <w:szCs w:val="36"/>
        </w:rPr>
      </w:pPr>
      <w:bookmarkStart w:id="39" w:name="_Toc32616"/>
    </w:p>
    <w:p w14:paraId="718C8F0D">
      <w:pPr>
        <w:rPr>
          <w:rFonts w:hint="eastAsia" w:ascii="宋体" w:hAnsi="宋体" w:eastAsia="宋体" w:cs="宋体"/>
          <w:sz w:val="36"/>
          <w:szCs w:val="36"/>
        </w:rPr>
      </w:pPr>
    </w:p>
    <w:p w14:paraId="79986197">
      <w:pPr>
        <w:pStyle w:val="2"/>
        <w:rPr>
          <w:rFonts w:hint="eastAsia" w:ascii="宋体" w:hAnsi="宋体" w:eastAsia="宋体" w:cs="宋体"/>
          <w:sz w:val="36"/>
          <w:szCs w:val="36"/>
        </w:rPr>
      </w:pPr>
    </w:p>
    <w:p w14:paraId="33E43885">
      <w:pPr>
        <w:rPr>
          <w:rFonts w:hint="eastAsia"/>
        </w:rPr>
      </w:pPr>
    </w:p>
    <w:p w14:paraId="79BB5481">
      <w:pPr>
        <w:pStyle w:val="3"/>
        <w:ind w:firstLine="2168" w:firstLineChars="600"/>
        <w:jc w:val="both"/>
        <w:rPr>
          <w:rFonts w:hint="eastAsia" w:hAnsi="宋体" w:cs="宋体"/>
          <w:b/>
          <w:bCs/>
          <w:kern w:val="44"/>
          <w:sz w:val="36"/>
          <w:szCs w:val="36"/>
        </w:rPr>
      </w:pPr>
      <w:r>
        <w:rPr>
          <w:rFonts w:hint="eastAsia" w:ascii="宋体" w:hAnsi="宋体" w:eastAsia="宋体" w:cs="宋体"/>
          <w:sz w:val="36"/>
          <w:szCs w:val="36"/>
        </w:rPr>
        <w:t>四、法定代表人身份证明</w:t>
      </w:r>
      <w:bookmarkEnd w:id="39"/>
    </w:p>
    <w:p w14:paraId="59C48A5E">
      <w:pPr>
        <w:pStyle w:val="7"/>
        <w:spacing w:line="500" w:lineRule="exact"/>
        <w:ind w:firstLine="480" w:firstLineChars="200"/>
        <w:rPr>
          <w:rFonts w:hint="eastAsia" w:hAnsi="宋体" w:cs="宋体"/>
          <w:sz w:val="24"/>
        </w:rPr>
      </w:pPr>
      <w:r>
        <w:rPr>
          <w:rFonts w:hint="eastAsia" w:hAnsi="宋体" w:cs="宋体"/>
          <w:sz w:val="24"/>
        </w:rPr>
        <w:t xml:space="preserve">单位名称：              </w:t>
      </w:r>
    </w:p>
    <w:p w14:paraId="7532823F">
      <w:pPr>
        <w:pStyle w:val="7"/>
        <w:spacing w:line="500" w:lineRule="exact"/>
        <w:ind w:firstLine="480" w:firstLineChars="200"/>
        <w:rPr>
          <w:rFonts w:hint="eastAsia" w:hAnsi="宋体" w:cs="宋体"/>
          <w:sz w:val="24"/>
        </w:rPr>
      </w:pPr>
      <w:r>
        <w:rPr>
          <w:rFonts w:hint="eastAsia" w:hAnsi="宋体" w:cs="宋体"/>
          <w:sz w:val="24"/>
        </w:rPr>
        <w:t xml:space="preserve">单位性质：       </w:t>
      </w:r>
    </w:p>
    <w:p w14:paraId="771F3B27">
      <w:pPr>
        <w:pStyle w:val="7"/>
        <w:spacing w:line="500" w:lineRule="exact"/>
        <w:ind w:firstLine="480" w:firstLineChars="200"/>
        <w:rPr>
          <w:rFonts w:hint="eastAsia" w:hAnsi="宋体" w:cs="宋体"/>
          <w:sz w:val="24"/>
        </w:rPr>
      </w:pPr>
      <w:r>
        <w:rPr>
          <w:rFonts w:hint="eastAsia" w:hAnsi="宋体" w:cs="宋体"/>
          <w:sz w:val="24"/>
        </w:rPr>
        <w:t xml:space="preserve">地    址：                         </w:t>
      </w:r>
    </w:p>
    <w:p w14:paraId="620593A0">
      <w:pPr>
        <w:pStyle w:val="7"/>
        <w:spacing w:line="500" w:lineRule="exact"/>
        <w:ind w:firstLine="480" w:firstLineChars="200"/>
        <w:rPr>
          <w:rFonts w:hint="eastAsia" w:hAnsi="宋体" w:cs="宋体"/>
          <w:sz w:val="24"/>
        </w:rPr>
      </w:pPr>
      <w:r>
        <w:rPr>
          <w:rFonts w:hint="eastAsia" w:hAnsi="宋体" w:cs="宋体"/>
          <w:sz w:val="24"/>
        </w:rPr>
        <w:t>成立时间：       年       月       日</w:t>
      </w:r>
    </w:p>
    <w:p w14:paraId="70E073FE">
      <w:pPr>
        <w:pStyle w:val="7"/>
        <w:spacing w:line="500" w:lineRule="exact"/>
        <w:ind w:firstLine="480" w:firstLineChars="200"/>
        <w:rPr>
          <w:rFonts w:hint="eastAsia" w:hAnsi="宋体" w:cs="宋体"/>
          <w:sz w:val="24"/>
        </w:rPr>
      </w:pPr>
      <w:r>
        <w:rPr>
          <w:rFonts w:hint="eastAsia" w:hAnsi="宋体" w:cs="宋体"/>
          <w:sz w:val="24"/>
        </w:rPr>
        <w:t xml:space="preserve">经营期限：                         </w:t>
      </w:r>
    </w:p>
    <w:p w14:paraId="377FEE12">
      <w:pPr>
        <w:pStyle w:val="7"/>
        <w:spacing w:line="500" w:lineRule="exact"/>
        <w:ind w:firstLine="480" w:firstLineChars="200"/>
        <w:rPr>
          <w:rFonts w:hint="eastAsia" w:hAnsi="宋体" w:cs="宋体"/>
          <w:sz w:val="24"/>
        </w:rPr>
      </w:pPr>
    </w:p>
    <w:p w14:paraId="4B916AEE">
      <w:pPr>
        <w:pStyle w:val="7"/>
        <w:spacing w:line="500" w:lineRule="exact"/>
        <w:ind w:firstLine="480"/>
        <w:rPr>
          <w:rFonts w:hint="eastAsia" w:hAnsi="宋体" w:cs="宋体"/>
          <w:sz w:val="24"/>
        </w:rPr>
      </w:pPr>
      <w:r>
        <w:rPr>
          <w:rFonts w:hint="eastAsia" w:hAnsi="宋体" w:cs="宋体"/>
          <w:sz w:val="24"/>
        </w:rPr>
        <w:t xml:space="preserve">姓名：      性别：     身份证号码：     年龄：    职务：  系    </w:t>
      </w:r>
    </w:p>
    <w:p w14:paraId="0475F807">
      <w:pPr>
        <w:pStyle w:val="7"/>
        <w:spacing w:line="500" w:lineRule="exact"/>
        <w:ind w:firstLine="480"/>
        <w:rPr>
          <w:rFonts w:hint="eastAsia" w:hAnsi="宋体" w:cs="宋体"/>
          <w:sz w:val="24"/>
        </w:rPr>
      </w:pPr>
      <w:r>
        <w:rPr>
          <w:rFonts w:hint="eastAsia" w:hAnsi="宋体" w:cs="宋体"/>
          <w:sz w:val="24"/>
        </w:rPr>
        <w:t xml:space="preserve">(单位名称) 的法定代表人。                                               </w:t>
      </w:r>
    </w:p>
    <w:p w14:paraId="5F3AA653">
      <w:pPr>
        <w:pStyle w:val="7"/>
        <w:spacing w:line="500" w:lineRule="exact"/>
        <w:ind w:firstLine="480" w:firstLineChars="200"/>
        <w:rPr>
          <w:rFonts w:hint="eastAsia" w:hAnsi="宋体" w:cs="宋体"/>
          <w:sz w:val="24"/>
        </w:rPr>
      </w:pPr>
    </w:p>
    <w:p w14:paraId="42EA7AAF">
      <w:pPr>
        <w:pStyle w:val="7"/>
        <w:spacing w:line="500" w:lineRule="exact"/>
        <w:ind w:firstLine="480" w:firstLineChars="200"/>
        <w:rPr>
          <w:rFonts w:hint="eastAsia" w:hAnsi="宋体" w:cs="宋体"/>
          <w:sz w:val="24"/>
        </w:rPr>
      </w:pPr>
      <w:r>
        <w:rPr>
          <w:rFonts w:hint="eastAsia" w:hAnsi="宋体" w:cs="宋体"/>
          <w:sz w:val="24"/>
        </w:rPr>
        <w:t>特此证明。</w:t>
      </w:r>
    </w:p>
    <w:p w14:paraId="57AF5712">
      <w:pPr>
        <w:pStyle w:val="7"/>
        <w:spacing w:line="500" w:lineRule="exact"/>
        <w:ind w:firstLine="480" w:firstLineChars="200"/>
        <w:rPr>
          <w:rFonts w:hint="eastAsia" w:hAnsi="宋体" w:cs="宋体"/>
          <w:sz w:val="24"/>
        </w:rPr>
      </w:pPr>
    </w:p>
    <w:p w14:paraId="1DB6D0DC">
      <w:pPr>
        <w:pStyle w:val="7"/>
        <w:spacing w:line="500" w:lineRule="exact"/>
        <w:ind w:firstLine="480" w:firstLineChars="200"/>
        <w:rPr>
          <w:rFonts w:hint="eastAsia" w:hAnsi="宋体" w:cs="宋体"/>
          <w:sz w:val="24"/>
        </w:rPr>
      </w:pPr>
      <w:r>
        <w:rPr>
          <w:rFonts w:hint="eastAsia" w:hAnsi="宋体" w:cs="宋体"/>
          <w:sz w:val="24"/>
        </w:rPr>
        <w:t xml:space="preserve">供应商：                     (盖章)               </w:t>
      </w:r>
    </w:p>
    <w:p w14:paraId="6200588C">
      <w:pPr>
        <w:pStyle w:val="7"/>
        <w:spacing w:line="500" w:lineRule="exact"/>
        <w:ind w:firstLine="480" w:firstLineChars="200"/>
        <w:rPr>
          <w:rFonts w:hint="eastAsia" w:hAnsi="宋体" w:cs="宋体"/>
          <w:sz w:val="24"/>
        </w:rPr>
      </w:pPr>
      <w:r>
        <w:rPr>
          <w:rFonts w:hint="eastAsia" w:hAnsi="宋体" w:cs="宋体"/>
          <w:sz w:val="24"/>
        </w:rPr>
        <w:t>日  期：       年       月       日</w:t>
      </w:r>
    </w:p>
    <w:p w14:paraId="5E14C73E">
      <w:pPr>
        <w:pStyle w:val="7"/>
        <w:spacing w:line="500" w:lineRule="exact"/>
        <w:rPr>
          <w:rFonts w:hint="eastAsia" w:hAnsi="宋体" w:cs="宋体"/>
          <w:sz w:val="24"/>
        </w:rPr>
      </w:pPr>
    </w:p>
    <w:p w14:paraId="376AB925">
      <w:pPr>
        <w:pStyle w:val="7"/>
        <w:spacing w:line="500" w:lineRule="exact"/>
        <w:ind w:firstLine="480" w:firstLineChars="200"/>
        <w:rPr>
          <w:rFonts w:hint="eastAsia" w:hAnsi="宋体" w:cs="宋体"/>
          <w:sz w:val="24"/>
        </w:rPr>
      </w:pPr>
    </w:p>
    <w:p w14:paraId="0EBA8E2E">
      <w:pPr>
        <w:pStyle w:val="7"/>
        <w:spacing w:line="500" w:lineRule="exact"/>
        <w:ind w:firstLine="480" w:firstLineChars="200"/>
        <w:rPr>
          <w:rFonts w:hint="eastAsia" w:hAnsi="宋体" w:cs="宋体"/>
          <w:sz w:val="24"/>
        </w:rPr>
      </w:pPr>
      <w:r>
        <w:rPr>
          <w:rFonts w:hint="eastAsia" w:hAnsi="宋体" w:cs="宋体"/>
          <w:sz w:val="24"/>
        </w:rPr>
        <w:t>附：法定代表人联系地址：</w:t>
      </w:r>
    </w:p>
    <w:p w14:paraId="1E0B6CEC">
      <w:pPr>
        <w:pStyle w:val="7"/>
        <w:spacing w:line="500" w:lineRule="exact"/>
        <w:ind w:firstLine="480" w:firstLineChars="200"/>
        <w:rPr>
          <w:rFonts w:hint="eastAsia" w:hAnsi="宋体" w:cs="宋体"/>
          <w:sz w:val="24"/>
        </w:rPr>
      </w:pPr>
      <w:r>
        <w:rPr>
          <w:rFonts w:hint="eastAsia" w:hAnsi="宋体" w:cs="宋体"/>
          <w:sz w:val="24"/>
        </w:rPr>
        <w:t>联系电话：</w:t>
      </w:r>
    </w:p>
    <w:p w14:paraId="53D4CC5C">
      <w:pPr>
        <w:pStyle w:val="7"/>
        <w:spacing w:line="500" w:lineRule="exact"/>
        <w:rPr>
          <w:rFonts w:hint="eastAsia" w:hAnsi="宋体" w:cs="宋体"/>
          <w:sz w:val="24"/>
        </w:rPr>
      </w:pPr>
    </w:p>
    <w:p w14:paraId="1621919A">
      <w:pPr>
        <w:pStyle w:val="7"/>
        <w:spacing w:line="500" w:lineRule="exact"/>
        <w:ind w:firstLine="480" w:firstLineChars="200"/>
        <w:rPr>
          <w:rFonts w:hint="eastAsia" w:hAnsi="宋体" w:cs="宋体"/>
          <w:sz w:val="24"/>
        </w:rPr>
      </w:pPr>
      <w:r>
        <w:rPr>
          <w:rFonts w:hint="eastAsia" w:hAnsi="宋体" w:cs="宋体"/>
          <w:sz w:val="24"/>
        </w:rPr>
        <w:t>法定代表人身份证复印件粘贴（正面+反面）：</w:t>
      </w:r>
    </w:p>
    <w:p w14:paraId="12FCF43C">
      <w:pPr>
        <w:pStyle w:val="7"/>
        <w:spacing w:line="500" w:lineRule="exact"/>
        <w:ind w:firstLine="480" w:firstLineChars="200"/>
        <w:rPr>
          <w:rFonts w:hint="eastAsia" w:hAnsi="宋体" w:cs="宋体"/>
          <w:sz w:val="24"/>
        </w:rPr>
      </w:pPr>
    </w:p>
    <w:p w14:paraId="4E316AC3">
      <w:pPr>
        <w:pStyle w:val="7"/>
        <w:spacing w:line="500" w:lineRule="exact"/>
        <w:ind w:firstLine="480" w:firstLineChars="200"/>
        <w:rPr>
          <w:rFonts w:hint="eastAsia" w:hAnsi="宋体" w:cs="宋体"/>
          <w:sz w:val="24"/>
        </w:rPr>
      </w:pPr>
    </w:p>
    <w:p w14:paraId="1904D482">
      <w:pPr>
        <w:pStyle w:val="7"/>
        <w:spacing w:line="500" w:lineRule="exact"/>
        <w:ind w:firstLine="480" w:firstLineChars="200"/>
        <w:rPr>
          <w:rFonts w:hint="eastAsia" w:hAnsi="宋体" w:cs="宋体"/>
          <w:sz w:val="24"/>
        </w:rPr>
      </w:pPr>
      <w:r>
        <w:rPr>
          <w:rFonts w:hint="eastAsia" w:hAnsi="宋体" w:cs="宋体"/>
          <w:sz w:val="24"/>
        </w:rPr>
        <w:t>供应商属于银行、保险、石油石化、电力、电信等有行业特殊情况的，提供分支机构负责人身份证明，并附分支机构负责人身份证（复印件）。</w:t>
      </w:r>
    </w:p>
    <w:p w14:paraId="3D61B6C0">
      <w:pPr>
        <w:pStyle w:val="5"/>
        <w:rPr>
          <w:rFonts w:hint="eastAsia"/>
        </w:rPr>
      </w:pPr>
      <w:bookmarkStart w:id="40" w:name="_Toc15219"/>
      <w:bookmarkStart w:id="41" w:name="_Toc2172033"/>
      <w:bookmarkStart w:id="42" w:name="_Toc27436"/>
      <w:bookmarkStart w:id="43" w:name="_Toc31814"/>
      <w:bookmarkStart w:id="44" w:name="_Toc6865"/>
      <w:bookmarkStart w:id="45" w:name="_Toc18047"/>
    </w:p>
    <w:p w14:paraId="40233088">
      <w:pPr>
        <w:pStyle w:val="3"/>
        <w:jc w:val="center"/>
        <w:rPr>
          <w:rFonts w:hint="eastAsia" w:ascii="宋体" w:hAnsi="宋体" w:eastAsia="宋体" w:cs="宋体"/>
          <w:sz w:val="36"/>
          <w:szCs w:val="36"/>
        </w:rPr>
      </w:pPr>
      <w:bookmarkStart w:id="46" w:name="_Toc20975"/>
      <w:bookmarkStart w:id="47" w:name="_Toc11680"/>
      <w:bookmarkStart w:id="48" w:name="_Toc139626409"/>
      <w:bookmarkStart w:id="49" w:name="_Toc9936"/>
      <w:r>
        <w:rPr>
          <w:rFonts w:hint="eastAsia" w:ascii="宋体" w:hAnsi="宋体" w:eastAsia="宋体" w:cs="宋体"/>
          <w:sz w:val="36"/>
          <w:szCs w:val="36"/>
        </w:rPr>
        <w:t>五、法定代表人授权书</w:t>
      </w:r>
      <w:bookmarkEnd w:id="40"/>
      <w:bookmarkEnd w:id="41"/>
      <w:bookmarkEnd w:id="42"/>
      <w:bookmarkEnd w:id="43"/>
      <w:bookmarkEnd w:id="44"/>
      <w:bookmarkEnd w:id="45"/>
      <w:bookmarkEnd w:id="46"/>
      <w:bookmarkEnd w:id="47"/>
      <w:bookmarkEnd w:id="48"/>
      <w:bookmarkEnd w:id="49"/>
    </w:p>
    <w:p w14:paraId="7EDC8FE4">
      <w:pPr>
        <w:adjustRightInd w:val="0"/>
        <w:spacing w:line="320" w:lineRule="exact"/>
        <w:rPr>
          <w:rFonts w:hint="eastAsia" w:ascii="宋体" w:hAnsi="宋体" w:cs="宋体"/>
          <w:b/>
          <w:bCs/>
          <w:spacing w:val="8"/>
          <w:sz w:val="20"/>
          <w:szCs w:val="30"/>
        </w:rPr>
      </w:pPr>
    </w:p>
    <w:p w14:paraId="59DD64CE">
      <w:pPr>
        <w:adjustRightInd w:val="0"/>
        <w:spacing w:line="360" w:lineRule="auto"/>
        <w:ind w:right="420" w:rightChars="200"/>
        <w:jc w:val="left"/>
        <w:rPr>
          <w:rFonts w:ascii="宋体" w:hAnsi="宋体" w:cs="宋体"/>
          <w:spacing w:val="8"/>
          <w:sz w:val="24"/>
        </w:rPr>
      </w:pPr>
      <w:bookmarkStart w:id="50" w:name="_Toc217446084"/>
      <w:r>
        <w:rPr>
          <w:rFonts w:hint="eastAsia" w:ascii="宋体" w:hAnsi="宋体" w:cs="宋体"/>
          <w:spacing w:val="8"/>
          <w:sz w:val="24"/>
          <w:u w:val="single"/>
        </w:rPr>
        <w:t xml:space="preserve">             （采购人名称） </w:t>
      </w:r>
      <w:r>
        <w:rPr>
          <w:rFonts w:hint="eastAsia" w:ascii="宋体" w:hAnsi="宋体" w:cs="宋体"/>
          <w:spacing w:val="8"/>
          <w:sz w:val="24"/>
        </w:rPr>
        <w:t>：</w:t>
      </w:r>
    </w:p>
    <w:p w14:paraId="567CB43F">
      <w:pPr>
        <w:spacing w:line="440" w:lineRule="exact"/>
        <w:rPr>
          <w:rFonts w:hint="eastAsia" w:ascii="宋体" w:hAnsi="宋体" w:cs="宋体"/>
          <w:sz w:val="24"/>
        </w:rPr>
      </w:pPr>
      <w:r>
        <w:rPr>
          <w:rFonts w:hint="eastAsia" w:ascii="宋体" w:hAnsi="宋体" w:cs="宋体"/>
          <w:sz w:val="24"/>
        </w:rPr>
        <w:t xml:space="preserve">    本授权声明</w:t>
      </w:r>
      <w:r>
        <w:rPr>
          <w:rFonts w:hint="eastAsia" w:ascii="宋体" w:hAnsi="宋体" w:cs="宋体"/>
          <w:sz w:val="24"/>
          <w:u w:val="single"/>
        </w:rPr>
        <w:t xml:space="preserve">                     </w:t>
      </w: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 xml:space="preserve">（法定代表人姓名、职务）授权 </w:t>
      </w:r>
      <w:r>
        <w:rPr>
          <w:rFonts w:hint="eastAsia" w:ascii="宋体" w:hAnsi="宋体" w:cs="宋体"/>
          <w:sz w:val="24"/>
          <w:u w:val="single"/>
        </w:rPr>
        <w:t xml:space="preserve">                  </w:t>
      </w:r>
      <w:r>
        <w:rPr>
          <w:rFonts w:hint="eastAsia" w:ascii="宋体" w:hAnsi="宋体" w:cs="宋体"/>
          <w:sz w:val="24"/>
        </w:rPr>
        <w:t>（被授权人姓名、职务）为我方 “</w:t>
      </w:r>
      <w:r>
        <w:rPr>
          <w:rFonts w:hint="eastAsia" w:ascii="宋体" w:hAnsi="宋体" w:cs="宋体"/>
          <w:sz w:val="24"/>
          <w:u w:val="single"/>
        </w:rPr>
        <w:t xml:space="preserve">             </w:t>
      </w:r>
      <w:r>
        <w:rPr>
          <w:rFonts w:hint="eastAsia" w:ascii="宋体" w:hAnsi="宋体" w:cs="宋体"/>
          <w:sz w:val="24"/>
        </w:rPr>
        <w:t xml:space="preserve">” 项目 </w:t>
      </w:r>
      <w:r>
        <w:rPr>
          <w:rFonts w:hint="eastAsia" w:ascii="宋体" w:hAnsi="宋体" w:cs="宋体"/>
          <w:sz w:val="24"/>
          <w:u w:val="single"/>
        </w:rPr>
        <w:t xml:space="preserve">                </w:t>
      </w:r>
      <w:r>
        <w:rPr>
          <w:rFonts w:hint="eastAsia" w:ascii="宋体" w:hAnsi="宋体" w:cs="宋体"/>
          <w:sz w:val="24"/>
        </w:rPr>
        <w:t>（采购项目编号）</w:t>
      </w:r>
      <w:r>
        <w:rPr>
          <w:rFonts w:hint="eastAsia" w:ascii="宋体" w:hAnsi="宋体" w:cs="宋体"/>
          <w:sz w:val="24"/>
          <w:lang w:val="en-US" w:eastAsia="zh-CN"/>
        </w:rPr>
        <w:t>比选</w:t>
      </w:r>
      <w:r>
        <w:rPr>
          <w:rFonts w:hint="eastAsia" w:ascii="宋体" w:hAnsi="宋体" w:cs="宋体"/>
          <w:sz w:val="24"/>
        </w:rPr>
        <w:t>活动的合法代表，以我方名义全权处理该项目有关</w:t>
      </w:r>
      <w:r>
        <w:rPr>
          <w:rFonts w:hint="eastAsia" w:ascii="宋体" w:hAnsi="宋体" w:cs="宋体"/>
          <w:sz w:val="24"/>
          <w:lang w:val="en-US" w:eastAsia="zh-CN"/>
        </w:rPr>
        <w:t>比选</w:t>
      </w:r>
      <w:r>
        <w:rPr>
          <w:rFonts w:hint="eastAsia" w:ascii="宋体" w:hAnsi="宋体" w:cs="宋体"/>
          <w:sz w:val="24"/>
        </w:rPr>
        <w:t>、签订合同等一切事宜。</w:t>
      </w:r>
    </w:p>
    <w:p w14:paraId="153BFA69">
      <w:pPr>
        <w:spacing w:line="440" w:lineRule="exact"/>
        <w:rPr>
          <w:rFonts w:hint="eastAsia" w:ascii="宋体" w:hAnsi="宋体" w:cs="宋体"/>
          <w:sz w:val="24"/>
        </w:rPr>
      </w:pPr>
      <w:r>
        <w:rPr>
          <w:rFonts w:hint="eastAsia" w:ascii="宋体" w:hAnsi="宋体" w:cs="宋体"/>
          <w:sz w:val="24"/>
        </w:rPr>
        <w:t xml:space="preserve">    本授权书自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 月</w:t>
      </w:r>
      <w:r>
        <w:rPr>
          <w:rFonts w:hint="eastAsia" w:ascii="宋体" w:hAnsi="宋体" w:cs="宋体"/>
          <w:sz w:val="24"/>
          <w:u w:val="single"/>
        </w:rPr>
        <w:t xml:space="preserve">      </w:t>
      </w:r>
      <w:r>
        <w:rPr>
          <w:rFonts w:hint="eastAsia" w:ascii="宋体" w:hAnsi="宋体" w:cs="宋体"/>
          <w:sz w:val="24"/>
        </w:rPr>
        <w:t>日签字生效，本授权书有效期不少于</w:t>
      </w:r>
      <w:r>
        <w:rPr>
          <w:rFonts w:hint="eastAsia" w:ascii="宋体" w:hAnsi="宋体" w:cs="宋体"/>
          <w:sz w:val="24"/>
          <w:lang w:val="en-US" w:eastAsia="zh-CN"/>
        </w:rPr>
        <w:t>比选</w:t>
      </w:r>
      <w:r>
        <w:rPr>
          <w:rFonts w:hint="eastAsia" w:ascii="宋体" w:hAnsi="宋体" w:cs="宋体"/>
          <w:sz w:val="24"/>
        </w:rPr>
        <w:t>有效期，特此声明。</w:t>
      </w:r>
    </w:p>
    <w:p w14:paraId="61E9309F">
      <w:pPr>
        <w:spacing w:line="440" w:lineRule="exact"/>
        <w:rPr>
          <w:rFonts w:hint="eastAsia" w:ascii="宋体" w:hAnsi="宋体" w:cs="宋体"/>
          <w:sz w:val="24"/>
        </w:rPr>
      </w:pPr>
    </w:p>
    <w:p w14:paraId="37B477BB">
      <w:pPr>
        <w:spacing w:line="440" w:lineRule="exact"/>
        <w:rPr>
          <w:rFonts w:hint="eastAsia" w:ascii="宋体" w:hAnsi="宋体" w:cs="宋体"/>
          <w:sz w:val="24"/>
        </w:rPr>
      </w:pPr>
    </w:p>
    <w:p w14:paraId="7C0B6C86">
      <w:pPr>
        <w:spacing w:line="440" w:lineRule="exact"/>
        <w:rPr>
          <w:rFonts w:hint="eastAsia" w:ascii="宋体" w:hAnsi="宋体" w:cs="宋体"/>
          <w:sz w:val="24"/>
        </w:rPr>
      </w:pPr>
      <w:r>
        <w:rPr>
          <w:rFonts w:hint="eastAsia" w:ascii="宋体" w:hAnsi="宋体" w:cs="宋体"/>
          <w:sz w:val="24"/>
        </w:rPr>
        <w:t xml:space="preserve">供应商名称（加盖公章）：              日    期：      </w:t>
      </w:r>
    </w:p>
    <w:p w14:paraId="65C12AD2">
      <w:pPr>
        <w:spacing w:line="440" w:lineRule="exact"/>
        <w:rPr>
          <w:rFonts w:hint="eastAsia" w:ascii="宋体" w:hAnsi="宋体" w:cs="宋体"/>
          <w:sz w:val="24"/>
        </w:rPr>
      </w:pPr>
      <w:r>
        <w:rPr>
          <w:rFonts w:hint="eastAsia" w:ascii="宋体" w:hAnsi="宋体" w:cs="宋体"/>
          <w:sz w:val="24"/>
        </w:rPr>
        <w:t xml:space="preserve">                  </w:t>
      </w:r>
    </w:p>
    <w:p w14:paraId="4F640D68">
      <w:pPr>
        <w:spacing w:line="440" w:lineRule="exact"/>
        <w:rPr>
          <w:rFonts w:hint="eastAsia" w:ascii="宋体" w:hAnsi="宋体" w:cs="宋体"/>
          <w:sz w:val="24"/>
        </w:rPr>
      </w:pPr>
      <w:r>
        <w:rPr>
          <w:rFonts w:hint="eastAsia" w:ascii="宋体" w:hAnsi="宋体" w:cs="宋体"/>
          <w:sz w:val="24"/>
        </w:rPr>
        <w:t xml:space="preserve">法定代表人（签字或印章）：            身份证号：       </w:t>
      </w:r>
    </w:p>
    <w:p w14:paraId="5B6255AD">
      <w:pPr>
        <w:spacing w:line="440" w:lineRule="exact"/>
        <w:rPr>
          <w:rFonts w:hint="eastAsia" w:ascii="宋体" w:hAnsi="宋体" w:cs="宋体"/>
          <w:sz w:val="24"/>
        </w:rPr>
      </w:pPr>
      <w:r>
        <w:rPr>
          <w:rFonts w:hint="eastAsia" w:ascii="宋体" w:hAnsi="宋体" w:cs="宋体"/>
          <w:sz w:val="24"/>
        </w:rPr>
        <w:t>（附加盖供应商公章的法定代表人身份证复印件）</w:t>
      </w:r>
    </w:p>
    <w:p w14:paraId="1981FDBB">
      <w:pPr>
        <w:spacing w:line="440" w:lineRule="exact"/>
        <w:rPr>
          <w:rFonts w:hint="eastAsia" w:ascii="宋体" w:hAnsi="宋体" w:cs="宋体"/>
          <w:sz w:val="24"/>
        </w:rPr>
      </w:pPr>
    </w:p>
    <w:p w14:paraId="69DF4607">
      <w:pPr>
        <w:spacing w:line="440" w:lineRule="exact"/>
        <w:rPr>
          <w:rFonts w:hint="eastAsia" w:ascii="宋体" w:hAnsi="宋体" w:cs="宋体"/>
          <w:sz w:val="24"/>
        </w:rPr>
      </w:pPr>
      <w:r>
        <w:rPr>
          <w:rFonts w:hint="eastAsia" w:ascii="宋体" w:hAnsi="宋体" w:cs="宋体"/>
          <w:sz w:val="24"/>
        </w:rPr>
        <w:t xml:space="preserve">代理人签字：                          身份证号：                         </w:t>
      </w:r>
    </w:p>
    <w:p w14:paraId="48955473">
      <w:pPr>
        <w:spacing w:line="440" w:lineRule="exact"/>
        <w:rPr>
          <w:rFonts w:hint="eastAsia" w:ascii="宋体" w:hAnsi="宋体" w:cs="宋体"/>
          <w:sz w:val="24"/>
        </w:rPr>
      </w:pPr>
      <w:r>
        <w:rPr>
          <w:rFonts w:hint="eastAsia" w:ascii="宋体" w:hAnsi="宋体" w:cs="宋体"/>
          <w:sz w:val="24"/>
        </w:rPr>
        <w:t>附 法定代表人授权代理人情况</w:t>
      </w:r>
    </w:p>
    <w:p w14:paraId="2BE37AD8">
      <w:pPr>
        <w:spacing w:line="440" w:lineRule="exact"/>
        <w:rPr>
          <w:rFonts w:hint="eastAsia" w:ascii="宋体" w:hAnsi="宋体" w:cs="宋体"/>
          <w:sz w:val="24"/>
        </w:rPr>
      </w:pPr>
    </w:p>
    <w:p w14:paraId="21343306">
      <w:pPr>
        <w:spacing w:line="440" w:lineRule="exact"/>
        <w:rPr>
          <w:rFonts w:hint="eastAsia" w:ascii="宋体" w:hAnsi="宋体" w:cs="宋体"/>
          <w:sz w:val="24"/>
        </w:rPr>
      </w:pPr>
      <w:r>
        <w:rPr>
          <w:rFonts w:hint="eastAsia" w:ascii="宋体" w:hAnsi="宋体" w:cs="宋体"/>
          <w:sz w:val="24"/>
        </w:rPr>
        <w:t>（附加盖供应商公章的代理人身份证复印件）</w:t>
      </w:r>
    </w:p>
    <w:p w14:paraId="0738F456">
      <w:pPr>
        <w:spacing w:line="440" w:lineRule="exact"/>
        <w:rPr>
          <w:rFonts w:hint="eastAsia" w:ascii="宋体" w:hAnsi="宋体" w:cs="宋体"/>
          <w:sz w:val="24"/>
        </w:rPr>
      </w:pPr>
      <w:r>
        <w:rPr>
          <w:rFonts w:hint="eastAsia" w:ascii="宋体" w:hAnsi="宋体" w:cs="宋体"/>
          <w:sz w:val="24"/>
        </w:rPr>
        <w:t xml:space="preserve">姓名：                       性别：               </w:t>
      </w:r>
    </w:p>
    <w:p w14:paraId="243D8B27">
      <w:pPr>
        <w:spacing w:line="440" w:lineRule="exact"/>
        <w:rPr>
          <w:rFonts w:hint="eastAsia" w:ascii="宋体" w:hAnsi="宋体" w:cs="宋体"/>
          <w:sz w:val="24"/>
        </w:rPr>
      </w:pPr>
      <w:r>
        <w:rPr>
          <w:rFonts w:hint="eastAsia" w:ascii="宋体" w:hAnsi="宋体" w:cs="宋体"/>
          <w:sz w:val="24"/>
        </w:rPr>
        <w:t xml:space="preserve">年龄：                       职务：               </w:t>
      </w:r>
    </w:p>
    <w:p w14:paraId="1ACF0F13">
      <w:pPr>
        <w:spacing w:line="440" w:lineRule="exact"/>
        <w:rPr>
          <w:rFonts w:hint="eastAsia" w:ascii="宋体" w:hAnsi="宋体" w:cs="宋体"/>
          <w:sz w:val="24"/>
        </w:rPr>
      </w:pPr>
      <w:r>
        <w:rPr>
          <w:rFonts w:hint="eastAsia" w:ascii="宋体" w:hAnsi="宋体" w:cs="宋体"/>
          <w:sz w:val="24"/>
        </w:rPr>
        <w:t xml:space="preserve">联系电话：                   手机：               </w:t>
      </w:r>
    </w:p>
    <w:p w14:paraId="0A79BBF4">
      <w:pPr>
        <w:spacing w:line="440" w:lineRule="exact"/>
        <w:rPr>
          <w:rFonts w:hint="eastAsia" w:ascii="宋体" w:hAnsi="宋体" w:cs="宋体"/>
          <w:sz w:val="24"/>
        </w:rPr>
      </w:pPr>
      <w:r>
        <w:rPr>
          <w:rFonts w:hint="eastAsia" w:ascii="宋体" w:hAnsi="宋体" w:cs="宋体"/>
          <w:sz w:val="24"/>
        </w:rPr>
        <w:t xml:space="preserve">详细通信地址：  </w:t>
      </w:r>
    </w:p>
    <w:p w14:paraId="4980C771">
      <w:pPr>
        <w:spacing w:line="440" w:lineRule="exact"/>
        <w:rPr>
          <w:rFonts w:hint="eastAsia" w:ascii="宋体" w:hAnsi="宋体" w:cs="宋体"/>
          <w:sz w:val="24"/>
        </w:rPr>
      </w:pPr>
      <w:r>
        <w:rPr>
          <w:rFonts w:hint="eastAsia" w:ascii="宋体" w:hAnsi="宋体" w:cs="宋体"/>
          <w:sz w:val="24"/>
        </w:rPr>
        <w:t xml:space="preserve">                                  </w:t>
      </w:r>
    </w:p>
    <w:p w14:paraId="55D6074B">
      <w:pPr>
        <w:spacing w:line="440" w:lineRule="exact"/>
        <w:ind w:firstLine="480" w:firstLineChars="200"/>
        <w:rPr>
          <w:rFonts w:hint="eastAsia" w:ascii="宋体" w:hAnsi="宋体" w:cs="宋体"/>
          <w:sz w:val="24"/>
        </w:rPr>
      </w:pPr>
      <w:r>
        <w:rPr>
          <w:rFonts w:hint="eastAsia" w:ascii="宋体" w:hAnsi="宋体" w:cs="宋体"/>
          <w:sz w:val="24"/>
        </w:rPr>
        <w:t>说明：</w:t>
      </w:r>
    </w:p>
    <w:bookmarkEnd w:id="50"/>
    <w:p w14:paraId="4C6BBB6D">
      <w:pPr>
        <w:spacing w:line="440" w:lineRule="exact"/>
        <w:ind w:firstLine="480" w:firstLineChars="200"/>
        <w:rPr>
          <w:rFonts w:ascii="宋体" w:hAnsi="宋体" w:cs="宋体"/>
          <w:sz w:val="24"/>
        </w:rPr>
      </w:pPr>
      <w:r>
        <w:rPr>
          <w:rFonts w:hint="eastAsia" w:ascii="宋体" w:hAnsi="宋体" w:cs="宋体"/>
          <w:sz w:val="24"/>
        </w:rPr>
        <w:t>一、如法定代表人参加</w:t>
      </w:r>
      <w:r>
        <w:rPr>
          <w:rFonts w:hint="eastAsia" w:ascii="宋体" w:hAnsi="宋体" w:cs="宋体"/>
          <w:sz w:val="24"/>
          <w:lang w:val="en-US" w:eastAsia="zh-CN"/>
        </w:rPr>
        <w:t>比选</w:t>
      </w:r>
      <w:r>
        <w:rPr>
          <w:rFonts w:hint="eastAsia" w:ascii="宋体" w:hAnsi="宋体" w:cs="宋体"/>
          <w:sz w:val="24"/>
        </w:rPr>
        <w:t>的，响应文件中不需提供授权委托书，但必须提供法定代表人身份证复印件。</w:t>
      </w:r>
    </w:p>
    <w:p w14:paraId="08563569">
      <w:pPr>
        <w:spacing w:line="440" w:lineRule="exact"/>
        <w:ind w:firstLine="480" w:firstLineChars="200"/>
        <w:rPr>
          <w:rFonts w:hint="eastAsia" w:ascii="宋体" w:hAnsi="宋体" w:cs="宋体"/>
          <w:bCs/>
          <w:spacing w:val="8"/>
          <w:sz w:val="24"/>
        </w:rPr>
      </w:pPr>
      <w:r>
        <w:rPr>
          <w:rFonts w:hint="eastAsia" w:ascii="宋体" w:hAnsi="宋体" w:cs="宋体"/>
          <w:sz w:val="24"/>
        </w:rPr>
        <w:t>二、如委托代理人参加</w:t>
      </w:r>
      <w:r>
        <w:rPr>
          <w:rFonts w:hint="eastAsia" w:ascii="宋体" w:hAnsi="宋体" w:cs="宋体"/>
          <w:sz w:val="24"/>
          <w:lang w:val="en-US" w:eastAsia="zh-CN"/>
        </w:rPr>
        <w:t>比选</w:t>
      </w:r>
      <w:r>
        <w:rPr>
          <w:rFonts w:hint="eastAsia" w:ascii="宋体" w:hAnsi="宋体" w:cs="宋体"/>
          <w:sz w:val="24"/>
        </w:rPr>
        <w:t>的，响应文件中必须提供授权委托书、法定代表人和委托代理人的身份证复印件。</w:t>
      </w:r>
    </w:p>
    <w:p w14:paraId="036F86C3">
      <w:pPr>
        <w:autoSpaceDE w:val="0"/>
        <w:autoSpaceDN w:val="0"/>
        <w:adjustRightInd w:val="0"/>
        <w:snapToGrid w:val="0"/>
        <w:spacing w:line="400" w:lineRule="exact"/>
        <w:jc w:val="left"/>
        <w:rPr>
          <w:rFonts w:hint="eastAsia" w:ascii="宋体" w:hAnsi="宋体" w:cs="宋体"/>
          <w:b/>
          <w:kern w:val="0"/>
          <w:sz w:val="24"/>
        </w:rPr>
      </w:pPr>
    </w:p>
    <w:p w14:paraId="759445FA">
      <w:pPr>
        <w:pStyle w:val="3"/>
        <w:jc w:val="center"/>
        <w:rPr>
          <w:rFonts w:hint="eastAsia" w:ascii="宋体" w:hAnsi="宋体" w:eastAsia="宋体" w:cs="宋体"/>
          <w:sz w:val="36"/>
          <w:szCs w:val="36"/>
        </w:rPr>
      </w:pPr>
      <w:bookmarkStart w:id="51" w:name="_Toc14867"/>
      <w:bookmarkStart w:id="52" w:name="_Toc30574"/>
      <w:bookmarkStart w:id="53" w:name="_Toc19413"/>
      <w:bookmarkStart w:id="54" w:name="_Toc139626410"/>
      <w:bookmarkStart w:id="55" w:name="_Toc31947"/>
      <w:bookmarkStart w:id="56" w:name="_Toc21734"/>
      <w:bookmarkStart w:id="57" w:name="_Toc25392"/>
      <w:bookmarkStart w:id="58" w:name="_Toc2172038"/>
      <w:bookmarkStart w:id="59" w:name="_Toc3789"/>
      <w:bookmarkStart w:id="60" w:name="_Toc26441"/>
      <w:bookmarkStart w:id="61" w:name="_Toc441679521"/>
      <w:bookmarkStart w:id="62" w:name="_Toc442281392"/>
      <w:bookmarkStart w:id="63" w:name="_Toc441753983"/>
      <w:bookmarkStart w:id="64" w:name="_Toc442082147"/>
      <w:bookmarkStart w:id="65" w:name="_Toc442048305"/>
      <w:r>
        <w:rPr>
          <w:rFonts w:hint="eastAsia" w:ascii="宋体" w:hAnsi="宋体" w:eastAsia="宋体" w:cs="宋体"/>
          <w:sz w:val="36"/>
          <w:szCs w:val="36"/>
        </w:rPr>
        <w:t>六、报价表</w:t>
      </w:r>
      <w:bookmarkEnd w:id="51"/>
      <w:bookmarkEnd w:id="52"/>
      <w:bookmarkEnd w:id="53"/>
      <w:bookmarkEnd w:id="54"/>
      <w:bookmarkEnd w:id="55"/>
      <w:bookmarkEnd w:id="56"/>
      <w:bookmarkEnd w:id="57"/>
      <w:bookmarkEnd w:id="58"/>
      <w:bookmarkEnd w:id="59"/>
      <w:bookmarkEnd w:id="6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7194"/>
      </w:tblGrid>
      <w:tr w14:paraId="258E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306" w:type="dxa"/>
            <w:noWrap w:val="0"/>
            <w:vAlign w:val="center"/>
          </w:tcPr>
          <w:p w14:paraId="78E1F4AE">
            <w:pPr>
              <w:jc w:val="center"/>
              <w:rPr>
                <w:rFonts w:hint="eastAsia" w:ascii="宋体" w:hAnsi="宋体" w:cs="宋体"/>
                <w:sz w:val="24"/>
              </w:rPr>
            </w:pPr>
            <w:r>
              <w:rPr>
                <w:rFonts w:hint="eastAsia" w:ascii="宋体" w:hAnsi="宋体" w:cs="宋体"/>
                <w:sz w:val="24"/>
              </w:rPr>
              <w:t>采购项目名称</w:t>
            </w:r>
          </w:p>
        </w:tc>
        <w:tc>
          <w:tcPr>
            <w:tcW w:w="7194" w:type="dxa"/>
            <w:noWrap w:val="0"/>
            <w:vAlign w:val="top"/>
          </w:tcPr>
          <w:p w14:paraId="7F2021B2">
            <w:pPr>
              <w:spacing w:line="440" w:lineRule="exact"/>
              <w:ind w:firstLine="480" w:firstLineChars="200"/>
              <w:rPr>
                <w:rFonts w:hint="eastAsia" w:ascii="宋体" w:hAnsi="宋体" w:cs="宋体"/>
                <w:sz w:val="24"/>
              </w:rPr>
            </w:pPr>
          </w:p>
        </w:tc>
      </w:tr>
      <w:tr w14:paraId="53A7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306" w:type="dxa"/>
            <w:noWrap w:val="0"/>
            <w:vAlign w:val="center"/>
          </w:tcPr>
          <w:p w14:paraId="77D45822">
            <w:pPr>
              <w:spacing w:line="440" w:lineRule="exact"/>
              <w:jc w:val="center"/>
              <w:rPr>
                <w:rFonts w:hint="eastAsia" w:ascii="宋体" w:hAnsi="宋体" w:cs="宋体"/>
                <w:sz w:val="24"/>
              </w:rPr>
            </w:pPr>
            <w:r>
              <w:rPr>
                <w:rFonts w:hint="eastAsia" w:ascii="宋体" w:hAnsi="宋体" w:cs="宋体"/>
                <w:sz w:val="24"/>
              </w:rPr>
              <w:t>采购项目编号</w:t>
            </w:r>
          </w:p>
        </w:tc>
        <w:tc>
          <w:tcPr>
            <w:tcW w:w="7194" w:type="dxa"/>
            <w:noWrap w:val="0"/>
            <w:vAlign w:val="top"/>
          </w:tcPr>
          <w:p w14:paraId="2AD64A3B">
            <w:pPr>
              <w:spacing w:line="440" w:lineRule="exact"/>
              <w:ind w:firstLine="480" w:firstLineChars="200"/>
              <w:rPr>
                <w:rFonts w:hint="eastAsia" w:ascii="宋体" w:hAnsi="宋体" w:cs="宋体"/>
                <w:sz w:val="24"/>
              </w:rPr>
            </w:pPr>
          </w:p>
        </w:tc>
      </w:tr>
      <w:tr w14:paraId="6F5D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2306" w:type="dxa"/>
            <w:noWrap w:val="0"/>
            <w:vAlign w:val="center"/>
          </w:tcPr>
          <w:p w14:paraId="407552AC">
            <w:pPr>
              <w:spacing w:line="440" w:lineRule="exact"/>
              <w:ind w:firstLine="480" w:firstLineChars="200"/>
              <w:rPr>
                <w:rFonts w:hint="eastAsia" w:ascii="宋体" w:hAnsi="宋体" w:cs="宋体"/>
                <w:sz w:val="24"/>
              </w:rPr>
            </w:pPr>
            <w:r>
              <w:rPr>
                <w:rFonts w:hint="eastAsia" w:ascii="宋体" w:hAnsi="宋体" w:cs="宋体"/>
                <w:sz w:val="24"/>
              </w:rPr>
              <w:t>服务时间</w:t>
            </w:r>
          </w:p>
        </w:tc>
        <w:tc>
          <w:tcPr>
            <w:tcW w:w="7194" w:type="dxa"/>
            <w:noWrap w:val="0"/>
            <w:vAlign w:val="center"/>
          </w:tcPr>
          <w:p w14:paraId="1265AFD9">
            <w:pPr>
              <w:spacing w:line="440" w:lineRule="exact"/>
              <w:ind w:firstLine="482" w:firstLineChars="200"/>
              <w:rPr>
                <w:rStyle w:val="24"/>
                <w:rFonts w:hint="eastAsia" w:ascii="宋体" w:hAnsi="宋体" w:eastAsia="宋体" w:cs="宋体"/>
                <w:sz w:val="24"/>
                <w:szCs w:val="24"/>
              </w:rPr>
            </w:pPr>
          </w:p>
        </w:tc>
      </w:tr>
      <w:tr w14:paraId="1DDB5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306" w:type="dxa"/>
            <w:noWrap w:val="0"/>
            <w:vAlign w:val="center"/>
          </w:tcPr>
          <w:p w14:paraId="2899CE11">
            <w:pPr>
              <w:spacing w:line="440" w:lineRule="exact"/>
              <w:jc w:val="center"/>
              <w:rPr>
                <w:rFonts w:hint="eastAsia" w:ascii="宋体" w:hAnsi="宋体" w:cs="宋体"/>
                <w:sz w:val="24"/>
              </w:rPr>
            </w:pPr>
            <w:r>
              <w:rPr>
                <w:rFonts w:hint="eastAsia" w:ascii="宋体" w:hAnsi="宋体" w:cs="宋体"/>
                <w:sz w:val="24"/>
                <w:lang w:val="en-US" w:eastAsia="zh-CN"/>
              </w:rPr>
              <w:t>比选</w:t>
            </w:r>
            <w:r>
              <w:rPr>
                <w:rFonts w:hint="eastAsia" w:ascii="宋体" w:hAnsi="宋体" w:cs="宋体"/>
                <w:sz w:val="24"/>
              </w:rPr>
              <w:t>报价</w:t>
            </w:r>
          </w:p>
          <w:p w14:paraId="6A99F75F">
            <w:pPr>
              <w:spacing w:line="440" w:lineRule="exact"/>
              <w:jc w:val="center"/>
              <w:rPr>
                <w:rFonts w:hint="eastAsia" w:ascii="宋体" w:hAnsi="宋体" w:cs="宋体"/>
                <w:sz w:val="24"/>
              </w:rPr>
            </w:pPr>
            <w:r>
              <w:rPr>
                <w:rFonts w:hint="eastAsia" w:ascii="宋体" w:hAnsi="宋体" w:cs="宋体"/>
                <w:sz w:val="24"/>
              </w:rPr>
              <w:t>（元）</w:t>
            </w:r>
          </w:p>
        </w:tc>
        <w:tc>
          <w:tcPr>
            <w:tcW w:w="7194" w:type="dxa"/>
            <w:noWrap w:val="0"/>
            <w:vAlign w:val="center"/>
          </w:tcPr>
          <w:p w14:paraId="66D3BA8B">
            <w:pPr>
              <w:spacing w:line="440" w:lineRule="exact"/>
              <w:jc w:val="center"/>
              <w:rPr>
                <w:rFonts w:ascii="宋体" w:hAnsi="宋体" w:cs="宋体"/>
                <w:sz w:val="24"/>
              </w:rPr>
            </w:pPr>
            <w:r>
              <w:rPr>
                <w:rFonts w:hint="eastAsia" w:ascii="宋体" w:hAnsi="宋体" w:cs="宋体"/>
                <w:sz w:val="24"/>
              </w:rPr>
              <w:t>¥         元，大写：人民币        。</w:t>
            </w:r>
          </w:p>
        </w:tc>
      </w:tr>
      <w:tr w14:paraId="3C30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06" w:type="dxa"/>
            <w:noWrap w:val="0"/>
            <w:vAlign w:val="center"/>
          </w:tcPr>
          <w:p w14:paraId="02B25E63">
            <w:pPr>
              <w:spacing w:line="440" w:lineRule="exact"/>
              <w:ind w:firstLine="960" w:firstLineChars="400"/>
              <w:rPr>
                <w:rFonts w:hint="eastAsia" w:ascii="宋体" w:hAnsi="宋体" w:cs="宋体"/>
                <w:sz w:val="24"/>
              </w:rPr>
            </w:pPr>
            <w:r>
              <w:rPr>
                <w:rFonts w:hint="eastAsia" w:ascii="宋体" w:hAnsi="宋体" w:cs="宋体"/>
                <w:sz w:val="24"/>
              </w:rPr>
              <w:t>备注</w:t>
            </w:r>
          </w:p>
        </w:tc>
        <w:tc>
          <w:tcPr>
            <w:tcW w:w="7194" w:type="dxa"/>
            <w:noWrap w:val="0"/>
            <w:vAlign w:val="top"/>
          </w:tcPr>
          <w:p w14:paraId="753BBE1B">
            <w:pPr>
              <w:spacing w:line="440" w:lineRule="exact"/>
              <w:ind w:firstLine="480" w:firstLineChars="200"/>
              <w:rPr>
                <w:rFonts w:hint="eastAsia" w:ascii="宋体" w:hAnsi="宋体" w:cs="宋体"/>
                <w:sz w:val="24"/>
              </w:rPr>
            </w:pPr>
          </w:p>
        </w:tc>
      </w:tr>
    </w:tbl>
    <w:p w14:paraId="0219250C">
      <w:pPr>
        <w:rPr>
          <w:rFonts w:hint="eastAsia" w:ascii="宋体" w:hAnsi="宋体" w:cs="宋体"/>
        </w:rPr>
      </w:pPr>
      <w:r>
        <w:rPr>
          <w:rFonts w:hint="eastAsia" w:ascii="宋体" w:hAnsi="宋体" w:cs="宋体"/>
        </w:rPr>
        <w:t xml:space="preserve">                                                            </w:t>
      </w:r>
    </w:p>
    <w:p w14:paraId="7F536EF7">
      <w:pPr>
        <w:spacing w:line="440" w:lineRule="exact"/>
        <w:ind w:firstLine="480"/>
        <w:rPr>
          <w:rFonts w:hint="eastAsia" w:ascii="宋体" w:hAnsi="宋体" w:cs="宋体"/>
        </w:rPr>
      </w:pPr>
      <w:r>
        <w:rPr>
          <w:rFonts w:hint="eastAsia" w:ascii="宋体" w:hAnsi="宋体" w:cs="宋体"/>
          <w:sz w:val="24"/>
        </w:rPr>
        <w:t>注：一、供应商的报价是响应采购项目要求的全部工作内容的价格体现，应是最终用户验收合格后的总价，包括供应商完成本项目所需的一切费用。本次谈判报价包括（但不限于）人工、材料、设备、现场勘探费、差旅费、资料费、打印费、保险、风险费、管理费、利润、规费、税金等为完成本合同约定的义务所需的一切费用、</w:t>
      </w:r>
      <w:r>
        <w:rPr>
          <w:rFonts w:hint="eastAsia" w:ascii="宋体" w:hAnsi="宋体" w:cs="宋体"/>
          <w:sz w:val="24"/>
          <w:lang w:val="en-US" w:eastAsia="zh-CN"/>
        </w:rPr>
        <w:t>比选</w:t>
      </w:r>
      <w:r>
        <w:rPr>
          <w:rFonts w:hint="eastAsia" w:ascii="宋体" w:hAnsi="宋体" w:cs="宋体"/>
          <w:sz w:val="24"/>
        </w:rPr>
        <w:t>文件规定的所有费用（含采购代理费）及可能存在的未知费用。供应商应充分考虑本项目的风险，风险费用已含在</w:t>
      </w:r>
      <w:r>
        <w:rPr>
          <w:rFonts w:hint="eastAsia" w:ascii="宋体" w:hAnsi="宋体" w:cs="宋体"/>
          <w:sz w:val="24"/>
          <w:lang w:val="en-US" w:eastAsia="zh-CN"/>
        </w:rPr>
        <w:t>比选</w:t>
      </w:r>
      <w:r>
        <w:rPr>
          <w:rFonts w:hint="eastAsia" w:ascii="宋体" w:hAnsi="宋体" w:cs="宋体"/>
          <w:sz w:val="24"/>
        </w:rPr>
        <w:t>报价中，采购人不再承担由于任何风险引起的费用。整个项目费用为包干费用，采购人不再另行承担任何费用。</w:t>
      </w:r>
    </w:p>
    <w:p w14:paraId="6B7D56E4">
      <w:pPr>
        <w:spacing w:line="440" w:lineRule="exact"/>
        <w:ind w:firstLine="480" w:firstLineChars="200"/>
        <w:rPr>
          <w:rFonts w:hint="eastAsia" w:ascii="宋体" w:hAnsi="宋体" w:cs="宋体"/>
          <w:sz w:val="24"/>
        </w:rPr>
      </w:pPr>
      <w:r>
        <w:rPr>
          <w:rFonts w:hint="eastAsia" w:ascii="宋体" w:hAnsi="宋体" w:cs="宋体"/>
          <w:sz w:val="24"/>
        </w:rPr>
        <w:t>二、“</w:t>
      </w:r>
      <w:r>
        <w:rPr>
          <w:rFonts w:hint="eastAsia" w:ascii="宋体" w:hAnsi="宋体" w:cs="宋体"/>
          <w:sz w:val="24"/>
          <w:lang w:val="en-US" w:eastAsia="zh-CN"/>
        </w:rPr>
        <w:t>比选</w:t>
      </w:r>
      <w:r>
        <w:rPr>
          <w:rFonts w:hint="eastAsia" w:ascii="宋体" w:hAnsi="宋体" w:cs="宋体"/>
          <w:sz w:val="24"/>
        </w:rPr>
        <w:t>报价”应与“报价函”中“</w:t>
      </w:r>
      <w:r>
        <w:rPr>
          <w:rFonts w:hint="eastAsia" w:ascii="宋体" w:hAnsi="宋体" w:cs="宋体"/>
          <w:sz w:val="24"/>
          <w:lang w:val="en-US" w:eastAsia="zh-CN"/>
        </w:rPr>
        <w:t>比选</w:t>
      </w:r>
      <w:r>
        <w:rPr>
          <w:rFonts w:hint="eastAsia" w:ascii="宋体" w:hAnsi="宋体" w:cs="宋体"/>
          <w:bCs/>
          <w:sz w:val="24"/>
        </w:rPr>
        <w:t>报价</w:t>
      </w:r>
      <w:r>
        <w:rPr>
          <w:rFonts w:hint="eastAsia" w:ascii="宋体" w:hAnsi="宋体" w:cs="宋体"/>
          <w:sz w:val="24"/>
        </w:rPr>
        <w:t>”一致。</w:t>
      </w:r>
    </w:p>
    <w:p w14:paraId="7792FA76">
      <w:pPr>
        <w:pStyle w:val="5"/>
        <w:ind w:firstLine="480"/>
        <w:rPr>
          <w:rFonts w:hint="eastAsia" w:ascii="宋体" w:hAnsi="宋体" w:cs="宋体"/>
        </w:rPr>
      </w:pPr>
    </w:p>
    <w:p w14:paraId="200ACDCC">
      <w:pPr>
        <w:adjustRightInd w:val="0"/>
        <w:spacing w:line="480" w:lineRule="exact"/>
        <w:ind w:firstLine="512" w:firstLineChars="200"/>
        <w:rPr>
          <w:rFonts w:hint="eastAsia" w:ascii="宋体" w:hAnsi="宋体" w:cs="宋体"/>
          <w:bCs/>
          <w:spacing w:val="8"/>
          <w:sz w:val="24"/>
        </w:rPr>
      </w:pPr>
    </w:p>
    <w:p w14:paraId="73FEDA20">
      <w:pPr>
        <w:adjustRightInd w:val="0"/>
        <w:spacing w:line="480" w:lineRule="exact"/>
        <w:ind w:firstLine="512" w:firstLineChars="200"/>
        <w:rPr>
          <w:rFonts w:hint="eastAsia" w:ascii="宋体" w:hAnsi="宋体" w:cs="宋体"/>
          <w:bCs/>
          <w:spacing w:val="8"/>
          <w:sz w:val="24"/>
        </w:rPr>
      </w:pPr>
    </w:p>
    <w:p w14:paraId="3A25087A">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供应商名称：        （盖章）</w:t>
      </w:r>
    </w:p>
    <w:p w14:paraId="087D3856">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4B9AEDA3">
      <w:pPr>
        <w:spacing w:line="480" w:lineRule="exact"/>
        <w:ind w:firstLine="480" w:firstLineChars="200"/>
        <w:rPr>
          <w:rFonts w:hint="eastAsia" w:ascii="宋体" w:hAnsi="宋体" w:cs="宋体"/>
          <w:sz w:val="24"/>
        </w:rPr>
      </w:pPr>
      <w:r>
        <w:rPr>
          <w:rFonts w:hint="eastAsia" w:ascii="宋体" w:hAnsi="宋体" w:cs="宋体"/>
          <w:sz w:val="24"/>
        </w:rPr>
        <w:t>日期：      年      月     日</w:t>
      </w:r>
    </w:p>
    <w:p w14:paraId="56FA14CB">
      <w:pPr>
        <w:bidi w:val="0"/>
        <w:jc w:val="left"/>
        <w:rPr>
          <w:rFonts w:hint="eastAsia" w:ascii="宋体" w:hAnsi="宋体" w:eastAsia="宋体" w:cs="宋体"/>
          <w:sz w:val="36"/>
          <w:szCs w:val="36"/>
        </w:rPr>
      </w:pPr>
      <w:bookmarkStart w:id="66" w:name="_Toc2172065"/>
      <w:bookmarkStart w:id="67" w:name="_Toc30767"/>
      <w:bookmarkStart w:id="68" w:name="_Toc10062"/>
      <w:bookmarkStart w:id="69" w:name="_Toc20112"/>
      <w:bookmarkStart w:id="70" w:name="_Toc487015529"/>
      <w:bookmarkStart w:id="71" w:name="_Toc15783"/>
      <w:bookmarkStart w:id="72" w:name="_Toc487015240"/>
      <w:bookmarkStart w:id="73" w:name="_Toc25506"/>
      <w:bookmarkStart w:id="74" w:name="_Toc31762"/>
      <w:bookmarkStart w:id="75" w:name="_Toc32207"/>
      <w:r>
        <w:rPr>
          <w:rFonts w:hint="eastAsia" w:ascii="宋体" w:hAnsi="宋体" w:cs="宋体"/>
          <w:sz w:val="36"/>
          <w:szCs w:val="36"/>
        </w:rPr>
        <w:br w:type="page"/>
      </w:r>
      <w:bookmarkStart w:id="76" w:name="_Toc139626411"/>
      <w:bookmarkStart w:id="77" w:name="_Toc838"/>
      <w:r>
        <w:rPr>
          <w:rFonts w:hint="eastAsia" w:ascii="宋体" w:hAnsi="宋体" w:cs="宋体"/>
          <w:sz w:val="36"/>
          <w:szCs w:val="36"/>
          <w:lang w:val="en-US" w:eastAsia="zh-CN"/>
        </w:rPr>
        <w:t xml:space="preserve">              </w:t>
      </w:r>
      <w:r>
        <w:rPr>
          <w:rFonts w:hint="eastAsia" w:ascii="宋体" w:hAnsi="宋体" w:eastAsia="宋体" w:cs="宋体"/>
          <w:sz w:val="36"/>
          <w:szCs w:val="36"/>
        </w:rPr>
        <w:t>七、</w:t>
      </w:r>
      <w:bookmarkEnd w:id="66"/>
      <w:bookmarkStart w:id="78" w:name="_Toc21579"/>
      <w:bookmarkStart w:id="79" w:name="_Toc22451"/>
      <w:bookmarkStart w:id="80" w:name="_Toc21018"/>
      <w:r>
        <w:rPr>
          <w:rFonts w:hint="eastAsia" w:ascii="宋体" w:hAnsi="宋体" w:eastAsia="宋体" w:cs="宋体"/>
          <w:sz w:val="36"/>
          <w:szCs w:val="36"/>
        </w:rPr>
        <w:t>服务应答表</w:t>
      </w:r>
      <w:bookmarkEnd w:id="67"/>
      <w:bookmarkEnd w:id="68"/>
      <w:bookmarkEnd w:id="76"/>
      <w:bookmarkEnd w:id="77"/>
      <w:bookmarkEnd w:id="78"/>
      <w:bookmarkEnd w:id="79"/>
      <w:bookmarkEnd w:id="80"/>
    </w:p>
    <w:p w14:paraId="6FAF7595">
      <w:pPr>
        <w:bidi w:val="0"/>
        <w:jc w:val="left"/>
        <w:rPr>
          <w:rFonts w:hint="eastAsia" w:ascii="宋体" w:hAnsi="宋体" w:cs="宋体"/>
          <w:sz w:val="24"/>
        </w:rPr>
      </w:pPr>
      <w:r>
        <w:rPr>
          <w:rFonts w:hint="eastAsia" w:ascii="宋体" w:hAnsi="宋体" w:cs="宋体"/>
          <w:sz w:val="24"/>
        </w:rPr>
        <w:t>采购项目名称：</w:t>
      </w:r>
    </w:p>
    <w:p w14:paraId="3D894C47">
      <w:pPr>
        <w:spacing w:line="440" w:lineRule="exact"/>
        <w:rPr>
          <w:rFonts w:hint="eastAsia" w:ascii="宋体" w:hAnsi="宋体" w:cs="宋体"/>
          <w:sz w:val="24"/>
        </w:rPr>
      </w:pPr>
      <w:r>
        <w:rPr>
          <w:rFonts w:hint="eastAsia" w:ascii="宋体" w:hAnsi="宋体" w:cs="宋体"/>
          <w:sz w:val="24"/>
        </w:rPr>
        <w:t>采购项目编号：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245"/>
        <w:gridCol w:w="3825"/>
      </w:tblGrid>
      <w:tr w14:paraId="6024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50" w:type="dxa"/>
            <w:noWrap w:val="0"/>
            <w:vAlign w:val="center"/>
          </w:tcPr>
          <w:p w14:paraId="597349C6">
            <w:pPr>
              <w:widowControl/>
              <w:spacing w:line="440" w:lineRule="exact"/>
              <w:jc w:val="center"/>
              <w:rPr>
                <w:rFonts w:hint="eastAsia" w:ascii="宋体" w:hAnsi="宋体" w:cs="宋体"/>
                <w:sz w:val="24"/>
              </w:rPr>
            </w:pPr>
            <w:bookmarkStart w:id="81" w:name="_Toc20234"/>
            <w:bookmarkStart w:id="82" w:name="_Toc21261"/>
            <w:r>
              <w:rPr>
                <w:rFonts w:hint="eastAsia" w:ascii="宋体" w:hAnsi="宋体" w:cs="宋体"/>
                <w:sz w:val="24"/>
              </w:rPr>
              <w:t>序号</w:t>
            </w:r>
            <w:bookmarkEnd w:id="81"/>
            <w:bookmarkEnd w:id="82"/>
          </w:p>
        </w:tc>
        <w:tc>
          <w:tcPr>
            <w:tcW w:w="4245" w:type="dxa"/>
            <w:noWrap w:val="0"/>
            <w:vAlign w:val="center"/>
          </w:tcPr>
          <w:p w14:paraId="6478E4A0">
            <w:pPr>
              <w:widowControl/>
              <w:spacing w:line="440" w:lineRule="exact"/>
              <w:jc w:val="center"/>
              <w:rPr>
                <w:rFonts w:hint="eastAsia" w:ascii="宋体" w:hAnsi="宋体" w:cs="宋体"/>
                <w:sz w:val="24"/>
              </w:rPr>
            </w:pPr>
            <w:bookmarkStart w:id="83" w:name="_Toc8783"/>
            <w:bookmarkStart w:id="84" w:name="_Toc25413"/>
            <w:r>
              <w:rPr>
                <w:rFonts w:hint="eastAsia" w:ascii="宋体" w:hAnsi="宋体" w:cs="宋体"/>
                <w:sz w:val="24"/>
                <w:lang w:val="en-US" w:eastAsia="zh-CN"/>
              </w:rPr>
              <w:t>比选</w:t>
            </w:r>
            <w:r>
              <w:rPr>
                <w:rFonts w:hint="eastAsia" w:ascii="宋体" w:hAnsi="宋体" w:cs="宋体"/>
                <w:sz w:val="24"/>
              </w:rPr>
              <w:t>文件要求</w:t>
            </w:r>
            <w:bookmarkEnd w:id="83"/>
            <w:bookmarkEnd w:id="84"/>
          </w:p>
        </w:tc>
        <w:tc>
          <w:tcPr>
            <w:tcW w:w="3825" w:type="dxa"/>
            <w:noWrap w:val="0"/>
            <w:vAlign w:val="center"/>
          </w:tcPr>
          <w:p w14:paraId="29765984">
            <w:pPr>
              <w:widowControl/>
              <w:spacing w:line="440" w:lineRule="exact"/>
              <w:jc w:val="center"/>
              <w:rPr>
                <w:rFonts w:hint="eastAsia" w:ascii="宋体" w:hAnsi="宋体" w:cs="宋体"/>
                <w:sz w:val="24"/>
              </w:rPr>
            </w:pPr>
            <w:bookmarkStart w:id="85" w:name="_Toc23440"/>
            <w:bookmarkStart w:id="86" w:name="_Toc659"/>
            <w:r>
              <w:rPr>
                <w:rFonts w:hint="eastAsia" w:ascii="宋体" w:hAnsi="宋体" w:cs="宋体"/>
                <w:sz w:val="24"/>
                <w:lang w:val="en-US" w:eastAsia="zh-CN"/>
              </w:rPr>
              <w:t>比选</w:t>
            </w:r>
            <w:r>
              <w:rPr>
                <w:rFonts w:hint="eastAsia" w:ascii="宋体" w:hAnsi="宋体" w:cs="宋体"/>
                <w:sz w:val="24"/>
              </w:rPr>
              <w:t>应答</w:t>
            </w:r>
            <w:bookmarkEnd w:id="85"/>
            <w:bookmarkEnd w:id="86"/>
          </w:p>
        </w:tc>
      </w:tr>
      <w:tr w14:paraId="1A33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50" w:type="dxa"/>
            <w:noWrap w:val="0"/>
            <w:vAlign w:val="top"/>
          </w:tcPr>
          <w:p w14:paraId="641060AC">
            <w:pPr>
              <w:widowControl/>
              <w:spacing w:line="440" w:lineRule="exact"/>
              <w:ind w:firstLine="482" w:firstLineChars="200"/>
              <w:rPr>
                <w:rFonts w:hint="eastAsia" w:ascii="宋体" w:hAnsi="宋体" w:cs="宋体"/>
                <w:b/>
                <w:bCs/>
                <w:sz w:val="24"/>
              </w:rPr>
            </w:pPr>
          </w:p>
        </w:tc>
        <w:tc>
          <w:tcPr>
            <w:tcW w:w="4245" w:type="dxa"/>
            <w:noWrap w:val="0"/>
            <w:vAlign w:val="top"/>
          </w:tcPr>
          <w:p w14:paraId="15F03150">
            <w:pPr>
              <w:widowControl/>
              <w:spacing w:line="440" w:lineRule="exact"/>
              <w:ind w:firstLine="482" w:firstLineChars="200"/>
              <w:rPr>
                <w:rFonts w:hint="eastAsia" w:ascii="宋体" w:hAnsi="宋体" w:cs="宋体"/>
                <w:b/>
                <w:bCs/>
                <w:sz w:val="24"/>
              </w:rPr>
            </w:pPr>
          </w:p>
        </w:tc>
        <w:tc>
          <w:tcPr>
            <w:tcW w:w="3825" w:type="dxa"/>
            <w:noWrap w:val="0"/>
            <w:vAlign w:val="top"/>
          </w:tcPr>
          <w:p w14:paraId="324A980C">
            <w:pPr>
              <w:widowControl/>
              <w:spacing w:line="440" w:lineRule="exact"/>
              <w:ind w:firstLine="482" w:firstLineChars="200"/>
              <w:rPr>
                <w:rFonts w:hint="eastAsia" w:ascii="宋体" w:hAnsi="宋体" w:cs="宋体"/>
                <w:b/>
                <w:bCs/>
                <w:sz w:val="24"/>
              </w:rPr>
            </w:pPr>
          </w:p>
        </w:tc>
      </w:tr>
      <w:tr w14:paraId="3F7A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50" w:type="dxa"/>
            <w:noWrap w:val="0"/>
            <w:vAlign w:val="top"/>
          </w:tcPr>
          <w:p w14:paraId="67013B60">
            <w:pPr>
              <w:widowControl/>
              <w:spacing w:line="440" w:lineRule="exact"/>
              <w:ind w:firstLine="482" w:firstLineChars="200"/>
              <w:rPr>
                <w:rFonts w:hint="eastAsia" w:ascii="宋体" w:hAnsi="宋体" w:cs="宋体"/>
                <w:b/>
                <w:bCs/>
                <w:sz w:val="24"/>
              </w:rPr>
            </w:pPr>
          </w:p>
        </w:tc>
        <w:tc>
          <w:tcPr>
            <w:tcW w:w="4245" w:type="dxa"/>
            <w:noWrap w:val="0"/>
            <w:vAlign w:val="top"/>
          </w:tcPr>
          <w:p w14:paraId="790BE8C8">
            <w:pPr>
              <w:widowControl/>
              <w:spacing w:line="440" w:lineRule="exact"/>
              <w:ind w:firstLine="482" w:firstLineChars="200"/>
              <w:rPr>
                <w:rFonts w:hint="eastAsia" w:ascii="宋体" w:hAnsi="宋体" w:cs="宋体"/>
                <w:b/>
                <w:bCs/>
                <w:sz w:val="24"/>
              </w:rPr>
            </w:pPr>
          </w:p>
        </w:tc>
        <w:tc>
          <w:tcPr>
            <w:tcW w:w="3825" w:type="dxa"/>
            <w:noWrap w:val="0"/>
            <w:vAlign w:val="top"/>
          </w:tcPr>
          <w:p w14:paraId="0934A2C9">
            <w:pPr>
              <w:widowControl/>
              <w:spacing w:line="440" w:lineRule="exact"/>
              <w:ind w:firstLine="482" w:firstLineChars="200"/>
              <w:rPr>
                <w:rFonts w:hint="eastAsia" w:ascii="宋体" w:hAnsi="宋体" w:cs="宋体"/>
                <w:b/>
                <w:bCs/>
                <w:sz w:val="24"/>
              </w:rPr>
            </w:pPr>
          </w:p>
        </w:tc>
      </w:tr>
      <w:tr w14:paraId="56FB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50" w:type="dxa"/>
            <w:noWrap w:val="0"/>
            <w:vAlign w:val="top"/>
          </w:tcPr>
          <w:p w14:paraId="219298BC">
            <w:pPr>
              <w:widowControl/>
              <w:spacing w:line="440" w:lineRule="exact"/>
              <w:ind w:firstLine="482" w:firstLineChars="200"/>
              <w:rPr>
                <w:rFonts w:hint="eastAsia" w:ascii="宋体" w:hAnsi="宋体" w:cs="宋体"/>
                <w:b/>
                <w:bCs/>
                <w:sz w:val="24"/>
              </w:rPr>
            </w:pPr>
          </w:p>
        </w:tc>
        <w:tc>
          <w:tcPr>
            <w:tcW w:w="4245" w:type="dxa"/>
            <w:noWrap w:val="0"/>
            <w:vAlign w:val="top"/>
          </w:tcPr>
          <w:p w14:paraId="066B2B2E">
            <w:pPr>
              <w:widowControl/>
              <w:spacing w:line="440" w:lineRule="exact"/>
              <w:ind w:firstLine="482" w:firstLineChars="200"/>
              <w:rPr>
                <w:rFonts w:hint="eastAsia" w:ascii="宋体" w:hAnsi="宋体" w:cs="宋体"/>
                <w:b/>
                <w:bCs/>
                <w:sz w:val="24"/>
              </w:rPr>
            </w:pPr>
          </w:p>
        </w:tc>
        <w:tc>
          <w:tcPr>
            <w:tcW w:w="3825" w:type="dxa"/>
            <w:noWrap w:val="0"/>
            <w:vAlign w:val="top"/>
          </w:tcPr>
          <w:p w14:paraId="25A73157">
            <w:pPr>
              <w:widowControl/>
              <w:spacing w:line="440" w:lineRule="exact"/>
              <w:ind w:firstLine="482" w:firstLineChars="200"/>
              <w:rPr>
                <w:rFonts w:hint="eastAsia" w:ascii="宋体" w:hAnsi="宋体" w:cs="宋体"/>
                <w:b/>
                <w:bCs/>
                <w:sz w:val="24"/>
              </w:rPr>
            </w:pPr>
          </w:p>
        </w:tc>
      </w:tr>
      <w:tr w14:paraId="4AB2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50" w:type="dxa"/>
            <w:noWrap w:val="0"/>
            <w:vAlign w:val="top"/>
          </w:tcPr>
          <w:p w14:paraId="6E857EE3">
            <w:pPr>
              <w:widowControl/>
              <w:spacing w:line="440" w:lineRule="exact"/>
              <w:ind w:firstLine="482" w:firstLineChars="200"/>
              <w:rPr>
                <w:rFonts w:hint="eastAsia" w:ascii="宋体" w:hAnsi="宋体" w:cs="宋体"/>
                <w:b/>
                <w:bCs/>
                <w:sz w:val="24"/>
              </w:rPr>
            </w:pPr>
          </w:p>
        </w:tc>
        <w:tc>
          <w:tcPr>
            <w:tcW w:w="4245" w:type="dxa"/>
            <w:noWrap w:val="0"/>
            <w:vAlign w:val="top"/>
          </w:tcPr>
          <w:p w14:paraId="2AF673B4">
            <w:pPr>
              <w:widowControl/>
              <w:spacing w:line="440" w:lineRule="exact"/>
              <w:ind w:firstLine="482" w:firstLineChars="200"/>
              <w:rPr>
                <w:rFonts w:hint="eastAsia" w:ascii="宋体" w:hAnsi="宋体" w:cs="宋体"/>
                <w:b/>
                <w:bCs/>
                <w:sz w:val="24"/>
              </w:rPr>
            </w:pPr>
          </w:p>
        </w:tc>
        <w:tc>
          <w:tcPr>
            <w:tcW w:w="3825" w:type="dxa"/>
            <w:noWrap w:val="0"/>
            <w:vAlign w:val="top"/>
          </w:tcPr>
          <w:p w14:paraId="34B353CA">
            <w:pPr>
              <w:widowControl/>
              <w:spacing w:line="440" w:lineRule="exact"/>
              <w:ind w:firstLine="482" w:firstLineChars="200"/>
              <w:rPr>
                <w:rFonts w:hint="eastAsia" w:ascii="宋体" w:hAnsi="宋体" w:cs="宋体"/>
                <w:b/>
                <w:bCs/>
                <w:sz w:val="24"/>
              </w:rPr>
            </w:pPr>
          </w:p>
        </w:tc>
      </w:tr>
    </w:tbl>
    <w:p w14:paraId="3C190514">
      <w:pPr>
        <w:spacing w:line="440" w:lineRule="exact"/>
        <w:ind w:firstLine="480" w:firstLineChars="200"/>
        <w:rPr>
          <w:rFonts w:hint="eastAsia" w:ascii="宋体" w:hAnsi="宋体" w:cs="宋体"/>
          <w:sz w:val="24"/>
        </w:rPr>
      </w:pPr>
    </w:p>
    <w:p w14:paraId="6134E1E5">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注：</w:t>
      </w:r>
    </w:p>
    <w:p w14:paraId="44C0FB29">
      <w:pPr>
        <w:widowControl/>
        <w:spacing w:line="360" w:lineRule="atLeast"/>
        <w:ind w:left="239" w:leftChars="114" w:firstLine="470" w:firstLineChars="196"/>
        <w:jc w:val="left"/>
        <w:rPr>
          <w:rFonts w:hint="eastAsia" w:ascii="宋体" w:hAnsi="宋体" w:cs="宋体"/>
          <w:kern w:val="0"/>
          <w:sz w:val="24"/>
        </w:rPr>
      </w:pPr>
      <w:r>
        <w:rPr>
          <w:rFonts w:hint="eastAsia" w:ascii="宋体" w:hAnsi="宋体" w:cs="宋体"/>
          <w:kern w:val="0"/>
          <w:sz w:val="24"/>
        </w:rPr>
        <w:t>一、具体应答内容按照</w:t>
      </w:r>
      <w:r>
        <w:rPr>
          <w:rFonts w:hint="eastAsia" w:ascii="宋体" w:hAnsi="宋体" w:cs="宋体"/>
          <w:kern w:val="0"/>
          <w:sz w:val="24"/>
          <w:lang w:val="en-US" w:eastAsia="zh-CN"/>
        </w:rPr>
        <w:t>技术参数要求和评分标准等</w:t>
      </w:r>
      <w:r>
        <w:rPr>
          <w:rFonts w:hint="eastAsia" w:ascii="宋体" w:hAnsi="宋体" w:cs="宋体"/>
          <w:kern w:val="0"/>
          <w:sz w:val="24"/>
        </w:rPr>
        <w:t>如实作出响应，</w:t>
      </w:r>
      <w:r>
        <w:rPr>
          <w:rFonts w:hint="eastAsia" w:ascii="宋体" w:hAnsi="宋体" w:cs="宋体"/>
          <w:sz w:val="24"/>
        </w:rPr>
        <w:t>如有遗漏，视为不响应。</w:t>
      </w:r>
    </w:p>
    <w:p w14:paraId="07CB8324">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二、供应商必须据实填写不得虚假响应。</w:t>
      </w:r>
    </w:p>
    <w:p w14:paraId="247AED38">
      <w:pPr>
        <w:tabs>
          <w:tab w:val="left" w:pos="0"/>
        </w:tabs>
        <w:spacing w:line="440" w:lineRule="exact"/>
        <w:ind w:firstLine="480" w:firstLineChars="200"/>
        <w:rPr>
          <w:rFonts w:hint="eastAsia" w:ascii="宋体" w:hAnsi="宋体" w:cs="宋体"/>
          <w:kern w:val="0"/>
          <w:sz w:val="24"/>
        </w:rPr>
      </w:pPr>
      <w:r>
        <w:rPr>
          <w:rFonts w:hint="eastAsia" w:ascii="宋体" w:hAnsi="宋体" w:cs="宋体"/>
          <w:kern w:val="0"/>
          <w:sz w:val="24"/>
        </w:rPr>
        <w:t>三、以上表格格式行可增减。</w:t>
      </w:r>
    </w:p>
    <w:p w14:paraId="3B19265E">
      <w:pPr>
        <w:tabs>
          <w:tab w:val="left" w:pos="0"/>
        </w:tabs>
        <w:spacing w:line="440" w:lineRule="exact"/>
        <w:ind w:firstLine="480" w:firstLineChars="200"/>
        <w:rPr>
          <w:rFonts w:hint="eastAsia" w:ascii="宋体" w:hAnsi="宋体" w:cs="宋体"/>
          <w:kern w:val="0"/>
          <w:sz w:val="24"/>
        </w:rPr>
      </w:pPr>
    </w:p>
    <w:p w14:paraId="3BC40CD0">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供应商名称：        （盖章）</w:t>
      </w:r>
    </w:p>
    <w:p w14:paraId="5ECD139A">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775E7FF6">
      <w:pPr>
        <w:spacing w:line="480" w:lineRule="exact"/>
        <w:ind w:firstLine="480" w:firstLineChars="200"/>
        <w:rPr>
          <w:rFonts w:hint="eastAsia" w:ascii="宋体" w:hAnsi="宋体" w:cs="宋体"/>
          <w:sz w:val="24"/>
        </w:rPr>
      </w:pPr>
      <w:r>
        <w:rPr>
          <w:rFonts w:hint="eastAsia" w:ascii="宋体" w:hAnsi="宋体" w:cs="宋体"/>
          <w:sz w:val="24"/>
        </w:rPr>
        <w:t>日期：      年      月     日</w:t>
      </w:r>
    </w:p>
    <w:p w14:paraId="3D7EBE0E">
      <w:pPr>
        <w:spacing w:line="480" w:lineRule="exact"/>
        <w:ind w:firstLine="480" w:firstLineChars="200"/>
        <w:rPr>
          <w:rFonts w:hint="eastAsia" w:ascii="宋体" w:hAnsi="宋体" w:cs="宋体"/>
          <w:sz w:val="24"/>
        </w:rPr>
      </w:pPr>
    </w:p>
    <w:p w14:paraId="2FBCB5D7">
      <w:pPr>
        <w:pStyle w:val="5"/>
        <w:rPr>
          <w:rFonts w:hint="eastAsia" w:ascii="宋体" w:hAnsi="宋体" w:cs="宋体"/>
          <w:b/>
          <w:sz w:val="30"/>
          <w:szCs w:val="30"/>
        </w:rPr>
      </w:pPr>
    </w:p>
    <w:p w14:paraId="5089C95F">
      <w:pPr>
        <w:pStyle w:val="5"/>
        <w:rPr>
          <w:rFonts w:hint="eastAsia" w:ascii="宋体" w:hAnsi="宋体" w:cs="宋体"/>
          <w:b/>
          <w:sz w:val="30"/>
          <w:szCs w:val="30"/>
        </w:rPr>
      </w:pPr>
    </w:p>
    <w:p w14:paraId="1CAD3B49">
      <w:pPr>
        <w:pStyle w:val="5"/>
        <w:rPr>
          <w:rFonts w:hint="eastAsia" w:ascii="宋体" w:hAnsi="宋体" w:cs="宋体"/>
          <w:b/>
          <w:sz w:val="30"/>
          <w:szCs w:val="30"/>
        </w:rPr>
      </w:pPr>
    </w:p>
    <w:bookmarkEnd w:id="61"/>
    <w:bookmarkEnd w:id="62"/>
    <w:bookmarkEnd w:id="63"/>
    <w:bookmarkEnd w:id="64"/>
    <w:bookmarkEnd w:id="65"/>
    <w:bookmarkEnd w:id="69"/>
    <w:bookmarkEnd w:id="70"/>
    <w:bookmarkEnd w:id="71"/>
    <w:bookmarkEnd w:id="72"/>
    <w:bookmarkEnd w:id="73"/>
    <w:bookmarkEnd w:id="74"/>
    <w:bookmarkEnd w:id="75"/>
    <w:p w14:paraId="7A444E78">
      <w:pPr>
        <w:pStyle w:val="3"/>
        <w:jc w:val="both"/>
        <w:rPr>
          <w:rFonts w:hint="eastAsia" w:ascii="宋体" w:hAnsi="宋体" w:eastAsia="宋体" w:cs="宋体"/>
          <w:sz w:val="36"/>
          <w:szCs w:val="36"/>
        </w:rPr>
      </w:pPr>
      <w:bookmarkStart w:id="87" w:name="_Toc28209"/>
      <w:bookmarkStart w:id="88" w:name="_Toc18651"/>
      <w:bookmarkStart w:id="89" w:name="_Toc20370"/>
      <w:bookmarkStart w:id="90" w:name="_Toc27713"/>
      <w:bookmarkStart w:id="91" w:name="_Toc19821"/>
      <w:bookmarkStart w:id="92" w:name="_Toc32517"/>
      <w:bookmarkStart w:id="93" w:name="_Toc21746"/>
      <w:bookmarkStart w:id="94" w:name="_Toc3555"/>
      <w:bookmarkStart w:id="95" w:name="_Toc7063"/>
      <w:bookmarkStart w:id="96" w:name="_Toc17201"/>
      <w:bookmarkStart w:id="97" w:name="_Toc4406"/>
      <w:bookmarkStart w:id="98" w:name="_Toc3651"/>
      <w:bookmarkStart w:id="99" w:name="_Toc139626412"/>
      <w:bookmarkStart w:id="100" w:name="_Toc2172066"/>
      <w:bookmarkStart w:id="101" w:name="_Toc10033"/>
      <w:bookmarkStart w:id="102" w:name="_Toc14311"/>
      <w:bookmarkStart w:id="103" w:name="_Toc22239"/>
      <w:bookmarkStart w:id="104" w:name="_Toc28951"/>
      <w:bookmarkStart w:id="105" w:name="_Toc4375"/>
      <w:bookmarkStart w:id="106" w:name="_Toc13605"/>
      <w:bookmarkStart w:id="107" w:name="_Toc13830"/>
    </w:p>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14:paraId="3455CCF6">
      <w:pPr>
        <w:spacing w:line="440" w:lineRule="exact"/>
        <w:rPr>
          <w:rFonts w:hint="eastAsia" w:ascii="宋体" w:hAnsi="宋体" w:cs="宋体"/>
          <w:sz w:val="24"/>
        </w:rPr>
      </w:pPr>
      <w:bookmarkStart w:id="108" w:name="_Toc21467"/>
      <w:bookmarkStart w:id="109" w:name="_Toc15840"/>
      <w:bookmarkStart w:id="110" w:name="_Toc1239"/>
      <w:bookmarkStart w:id="111" w:name="_Toc27759"/>
      <w:bookmarkStart w:id="112" w:name="_Toc1747"/>
      <w:bookmarkStart w:id="113" w:name="_Toc217446088"/>
      <w:bookmarkStart w:id="114" w:name="_Toc32165"/>
    </w:p>
    <w:p w14:paraId="1C2A78F4">
      <w:pPr>
        <w:spacing w:line="440" w:lineRule="exact"/>
        <w:rPr>
          <w:rFonts w:hint="eastAsia" w:ascii="宋体" w:hAnsi="宋体" w:cs="宋体"/>
          <w:sz w:val="24"/>
        </w:rPr>
      </w:pPr>
    </w:p>
    <w:p w14:paraId="5FD3B60C">
      <w:pPr>
        <w:pStyle w:val="5"/>
        <w:rPr>
          <w:rFonts w:hint="eastAsia" w:ascii="宋体" w:hAnsi="宋体" w:cs="宋体"/>
        </w:rPr>
      </w:pPr>
    </w:p>
    <w:p w14:paraId="65B2774A">
      <w:pPr>
        <w:pStyle w:val="3"/>
        <w:jc w:val="center"/>
        <w:rPr>
          <w:rFonts w:hint="eastAsia" w:ascii="宋体" w:hAnsi="宋体" w:eastAsia="宋体" w:cs="宋体"/>
          <w:sz w:val="36"/>
          <w:szCs w:val="36"/>
        </w:rPr>
      </w:pPr>
      <w:bookmarkStart w:id="115" w:name="_Toc22627"/>
      <w:bookmarkStart w:id="116" w:name="_Toc2367"/>
      <w:bookmarkStart w:id="117" w:name="_Toc30969"/>
      <w:bookmarkStart w:id="118" w:name="_Toc29929"/>
      <w:bookmarkStart w:id="119" w:name="_Toc28531"/>
      <w:bookmarkStart w:id="120" w:name="_Toc22431"/>
      <w:bookmarkStart w:id="121" w:name="_Toc1650"/>
      <w:bookmarkStart w:id="122" w:name="_Toc9906"/>
      <w:bookmarkStart w:id="123" w:name="_Toc5312"/>
      <w:bookmarkStart w:id="124" w:name="_Toc31201"/>
      <w:bookmarkStart w:id="125" w:name="_Toc2172067"/>
      <w:bookmarkStart w:id="126" w:name="_Toc139626413"/>
      <w:bookmarkStart w:id="127" w:name="_Toc28166"/>
      <w:bookmarkStart w:id="128" w:name="_Toc30787"/>
      <w:bookmarkStart w:id="129" w:name="_Toc31168"/>
      <w:r>
        <w:rPr>
          <w:rFonts w:hint="eastAsia" w:ascii="宋体" w:hAnsi="宋体" w:eastAsia="宋体" w:cs="宋体"/>
          <w:sz w:val="36"/>
          <w:szCs w:val="36"/>
          <w:lang w:val="en-US" w:eastAsia="zh-CN"/>
        </w:rPr>
        <w:t>八</w:t>
      </w:r>
      <w:r>
        <w:rPr>
          <w:rFonts w:hint="eastAsia" w:ascii="宋体" w:hAnsi="宋体" w:eastAsia="宋体" w:cs="宋体"/>
          <w:sz w:val="36"/>
          <w:szCs w:val="36"/>
        </w:rPr>
        <w:t>、供应商基本情况表</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78"/>
        <w:gridCol w:w="957"/>
        <w:gridCol w:w="1239"/>
        <w:gridCol w:w="1247"/>
        <w:gridCol w:w="1320"/>
        <w:gridCol w:w="158"/>
        <w:gridCol w:w="692"/>
        <w:gridCol w:w="1256"/>
      </w:tblGrid>
      <w:tr w14:paraId="39FFB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878" w:type="dxa"/>
            <w:noWrap w:val="0"/>
            <w:vAlign w:val="center"/>
          </w:tcPr>
          <w:p w14:paraId="27B9F039">
            <w:pPr>
              <w:widowControl/>
              <w:spacing w:line="360" w:lineRule="atLeast"/>
              <w:jc w:val="center"/>
              <w:outlineLvl w:val="1"/>
              <w:rPr>
                <w:rFonts w:hint="eastAsia" w:ascii="宋体" w:hAnsi="宋体" w:cs="宋体"/>
                <w:sz w:val="24"/>
              </w:rPr>
            </w:pPr>
            <w:bookmarkStart w:id="130" w:name="_Toc21732"/>
            <w:bookmarkStart w:id="131" w:name="_Toc1945"/>
            <w:bookmarkStart w:id="132" w:name="_Toc2172068"/>
            <w:bookmarkStart w:id="133" w:name="_Toc15870"/>
            <w:bookmarkStart w:id="134" w:name="_Toc21524"/>
            <w:bookmarkStart w:id="135" w:name="_Toc4794"/>
            <w:bookmarkStart w:id="136" w:name="_Toc4060"/>
            <w:bookmarkStart w:id="137" w:name="_Toc12756"/>
            <w:bookmarkStart w:id="138" w:name="_Toc5484"/>
            <w:bookmarkStart w:id="139" w:name="_Toc31981"/>
            <w:bookmarkStart w:id="140" w:name="_Toc14611"/>
            <w:bookmarkStart w:id="141" w:name="_Toc19432"/>
            <w:bookmarkStart w:id="142" w:name="_Toc22215"/>
            <w:bookmarkStart w:id="143" w:name="_Toc20152"/>
            <w:bookmarkStart w:id="144" w:name="_Toc472850105"/>
            <w:bookmarkStart w:id="145" w:name="_Toc5812"/>
            <w:bookmarkStart w:id="146" w:name="_Toc3395"/>
            <w:bookmarkStart w:id="147" w:name="_Toc27807"/>
            <w:bookmarkStart w:id="148" w:name="_Toc12794"/>
            <w:bookmarkStart w:id="149" w:name="_Toc27601"/>
            <w:bookmarkStart w:id="150" w:name="_Toc12530"/>
            <w:bookmarkStart w:id="151" w:name="_Toc8975"/>
            <w:bookmarkStart w:id="152" w:name="_Toc25461"/>
            <w:r>
              <w:rPr>
                <w:rFonts w:hint="eastAsia" w:ascii="宋体" w:hAnsi="宋体" w:cs="宋体"/>
                <w:sz w:val="24"/>
              </w:rPr>
              <w:t>供应商名称</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6869" w:type="dxa"/>
            <w:gridSpan w:val="7"/>
            <w:noWrap w:val="0"/>
            <w:vAlign w:val="center"/>
          </w:tcPr>
          <w:p w14:paraId="039731C8">
            <w:pPr>
              <w:widowControl/>
              <w:spacing w:line="360" w:lineRule="atLeast"/>
              <w:ind w:firstLine="470" w:firstLineChars="196"/>
              <w:jc w:val="left"/>
              <w:rPr>
                <w:rFonts w:hint="eastAsia" w:ascii="宋体" w:hAnsi="宋体" w:cs="宋体"/>
                <w:sz w:val="24"/>
              </w:rPr>
            </w:pPr>
          </w:p>
        </w:tc>
      </w:tr>
      <w:tr w14:paraId="6FDDF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14:paraId="5BE86505">
            <w:pPr>
              <w:widowControl/>
              <w:spacing w:line="360" w:lineRule="atLeast"/>
              <w:jc w:val="center"/>
              <w:outlineLvl w:val="1"/>
              <w:rPr>
                <w:rFonts w:hint="eastAsia" w:ascii="宋体" w:hAnsi="宋体" w:cs="宋体"/>
                <w:sz w:val="24"/>
              </w:rPr>
            </w:pPr>
            <w:bookmarkStart w:id="153" w:name="_Toc19513"/>
            <w:bookmarkStart w:id="154" w:name="_Toc29976"/>
            <w:bookmarkStart w:id="155" w:name="_Toc11193"/>
            <w:bookmarkStart w:id="156" w:name="_Toc24426"/>
            <w:bookmarkStart w:id="157" w:name="_Toc472850106"/>
            <w:bookmarkStart w:id="158" w:name="_Toc16310"/>
            <w:bookmarkStart w:id="159" w:name="_Toc1565"/>
            <w:bookmarkStart w:id="160" w:name="_Toc180"/>
            <w:bookmarkStart w:id="161" w:name="_Toc21289"/>
            <w:bookmarkStart w:id="162" w:name="_Toc17398"/>
            <w:bookmarkStart w:id="163" w:name="_Toc2172069"/>
            <w:bookmarkStart w:id="164" w:name="_Toc11919"/>
            <w:bookmarkStart w:id="165" w:name="_Toc27885"/>
            <w:bookmarkStart w:id="166" w:name="_Toc291"/>
            <w:bookmarkStart w:id="167" w:name="_Toc1605"/>
            <w:bookmarkStart w:id="168" w:name="_Toc20756"/>
            <w:bookmarkStart w:id="169" w:name="_Toc26335"/>
            <w:bookmarkStart w:id="170" w:name="_Toc10338"/>
            <w:bookmarkStart w:id="171" w:name="_Toc3099"/>
            <w:bookmarkStart w:id="172" w:name="_Toc20758"/>
            <w:bookmarkStart w:id="173" w:name="_Toc23238"/>
            <w:bookmarkStart w:id="174" w:name="_Toc8335"/>
            <w:bookmarkStart w:id="175" w:name="_Toc30524"/>
            <w:bookmarkStart w:id="176" w:name="_Toc10060"/>
            <w:r>
              <w:rPr>
                <w:rFonts w:hint="eastAsia" w:ascii="宋体" w:hAnsi="宋体" w:cs="宋体"/>
                <w:sz w:val="24"/>
              </w:rPr>
              <w:t>注册地址</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tc>
        <w:tc>
          <w:tcPr>
            <w:tcW w:w="3443" w:type="dxa"/>
            <w:gridSpan w:val="3"/>
            <w:noWrap w:val="0"/>
            <w:vAlign w:val="center"/>
          </w:tcPr>
          <w:p w14:paraId="15C2C34B">
            <w:pPr>
              <w:widowControl/>
              <w:spacing w:line="360" w:lineRule="atLeast"/>
              <w:ind w:firstLine="470" w:firstLineChars="196"/>
              <w:jc w:val="left"/>
              <w:rPr>
                <w:rFonts w:hint="eastAsia" w:ascii="宋体" w:hAnsi="宋体" w:cs="宋体"/>
                <w:sz w:val="24"/>
              </w:rPr>
            </w:pPr>
          </w:p>
        </w:tc>
        <w:tc>
          <w:tcPr>
            <w:tcW w:w="1320" w:type="dxa"/>
            <w:noWrap w:val="0"/>
            <w:vAlign w:val="center"/>
          </w:tcPr>
          <w:p w14:paraId="308AB99B">
            <w:pPr>
              <w:widowControl/>
              <w:spacing w:line="360" w:lineRule="atLeast"/>
              <w:jc w:val="left"/>
              <w:outlineLvl w:val="1"/>
              <w:rPr>
                <w:rFonts w:hint="eastAsia" w:ascii="宋体" w:hAnsi="宋体" w:cs="宋体"/>
                <w:sz w:val="24"/>
              </w:rPr>
            </w:pPr>
            <w:bookmarkStart w:id="177" w:name="_Toc472850107"/>
            <w:bookmarkStart w:id="178" w:name="_Toc6587"/>
            <w:bookmarkStart w:id="179" w:name="_Toc11844"/>
            <w:bookmarkStart w:id="180" w:name="_Toc11628"/>
            <w:bookmarkStart w:id="181" w:name="_Toc32443"/>
            <w:bookmarkStart w:id="182" w:name="_Toc22108"/>
            <w:bookmarkStart w:id="183" w:name="_Toc6425"/>
            <w:bookmarkStart w:id="184" w:name="_Toc10783"/>
            <w:bookmarkStart w:id="185" w:name="_Toc18035"/>
            <w:bookmarkStart w:id="186" w:name="_Toc10468"/>
            <w:bookmarkStart w:id="187" w:name="_Toc22219"/>
            <w:bookmarkStart w:id="188" w:name="_Toc7061"/>
            <w:bookmarkStart w:id="189" w:name="_Toc26813"/>
            <w:bookmarkStart w:id="190" w:name="_Toc26042"/>
            <w:bookmarkStart w:id="191" w:name="_Toc28263"/>
            <w:bookmarkStart w:id="192" w:name="_Toc15020"/>
            <w:bookmarkStart w:id="193" w:name="_Toc5200"/>
            <w:bookmarkStart w:id="194" w:name="_Toc32519"/>
            <w:bookmarkStart w:id="195" w:name="_Toc10921"/>
            <w:bookmarkStart w:id="196" w:name="_Toc13302"/>
            <w:bookmarkStart w:id="197" w:name="_Toc4620"/>
            <w:bookmarkStart w:id="198" w:name="_Toc2172070"/>
            <w:bookmarkStart w:id="199" w:name="_Toc17166"/>
            <w:bookmarkStart w:id="200" w:name="_Toc1397"/>
            <w:r>
              <w:rPr>
                <w:rFonts w:hint="eastAsia" w:ascii="宋体" w:hAnsi="宋体" w:cs="宋体"/>
                <w:sz w:val="24"/>
              </w:rPr>
              <w:t>邮政编码</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c>
        <w:tc>
          <w:tcPr>
            <w:tcW w:w="2106" w:type="dxa"/>
            <w:gridSpan w:val="3"/>
            <w:noWrap w:val="0"/>
            <w:vAlign w:val="center"/>
          </w:tcPr>
          <w:p w14:paraId="1795C848">
            <w:pPr>
              <w:widowControl/>
              <w:spacing w:line="360" w:lineRule="atLeast"/>
              <w:ind w:firstLine="470" w:firstLineChars="196"/>
              <w:jc w:val="left"/>
              <w:rPr>
                <w:rFonts w:hint="eastAsia" w:ascii="宋体" w:hAnsi="宋体" w:cs="宋体"/>
                <w:sz w:val="24"/>
              </w:rPr>
            </w:pPr>
          </w:p>
        </w:tc>
      </w:tr>
      <w:tr w14:paraId="5B9684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vMerge w:val="restart"/>
            <w:noWrap w:val="0"/>
            <w:vAlign w:val="center"/>
          </w:tcPr>
          <w:p w14:paraId="5088D042">
            <w:pPr>
              <w:widowControl/>
              <w:spacing w:line="360" w:lineRule="atLeast"/>
              <w:jc w:val="center"/>
              <w:outlineLvl w:val="1"/>
              <w:rPr>
                <w:rFonts w:hint="eastAsia" w:ascii="宋体" w:hAnsi="宋体" w:cs="宋体"/>
                <w:sz w:val="24"/>
              </w:rPr>
            </w:pPr>
            <w:bookmarkStart w:id="201" w:name="_Toc31899"/>
            <w:bookmarkStart w:id="202" w:name="_Toc10136"/>
            <w:bookmarkStart w:id="203" w:name="_Toc1485"/>
            <w:bookmarkStart w:id="204" w:name="_Toc19701"/>
            <w:bookmarkStart w:id="205" w:name="_Toc13891"/>
            <w:bookmarkStart w:id="206" w:name="_Toc29245"/>
            <w:bookmarkStart w:id="207" w:name="_Toc21431"/>
            <w:bookmarkStart w:id="208" w:name="_Toc16096"/>
            <w:bookmarkStart w:id="209" w:name="_Toc18263"/>
            <w:bookmarkStart w:id="210" w:name="_Toc472850108"/>
            <w:bookmarkStart w:id="211" w:name="_Toc21948"/>
            <w:bookmarkStart w:id="212" w:name="_Toc2172071"/>
            <w:bookmarkStart w:id="213" w:name="_Toc14944"/>
            <w:bookmarkStart w:id="214" w:name="_Toc27013"/>
            <w:bookmarkStart w:id="215" w:name="_Toc15378"/>
            <w:bookmarkStart w:id="216" w:name="_Toc23197"/>
            <w:bookmarkStart w:id="217" w:name="_Toc983"/>
            <w:bookmarkStart w:id="218" w:name="_Toc8181"/>
            <w:bookmarkStart w:id="219" w:name="_Toc3368"/>
            <w:bookmarkStart w:id="220" w:name="_Toc11341"/>
            <w:bookmarkStart w:id="221" w:name="_Toc28288"/>
            <w:bookmarkStart w:id="222" w:name="_Toc8215"/>
            <w:bookmarkStart w:id="223" w:name="_Toc19144"/>
            <w:bookmarkStart w:id="224" w:name="_Toc6549"/>
            <w:r>
              <w:rPr>
                <w:rFonts w:hint="eastAsia" w:ascii="宋体" w:hAnsi="宋体" w:cs="宋体"/>
                <w:sz w:val="24"/>
              </w:rPr>
              <w:t>联系方式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c>
          <w:tcPr>
            <w:tcW w:w="957" w:type="dxa"/>
            <w:noWrap w:val="0"/>
            <w:vAlign w:val="center"/>
          </w:tcPr>
          <w:p w14:paraId="44705EB4">
            <w:pPr>
              <w:widowControl/>
              <w:spacing w:line="360" w:lineRule="atLeast"/>
              <w:jc w:val="left"/>
              <w:outlineLvl w:val="1"/>
              <w:rPr>
                <w:rFonts w:hint="eastAsia" w:ascii="宋体" w:hAnsi="宋体" w:cs="宋体"/>
                <w:sz w:val="24"/>
              </w:rPr>
            </w:pPr>
            <w:bookmarkStart w:id="225" w:name="_Toc21550"/>
            <w:bookmarkStart w:id="226" w:name="_Toc21803"/>
            <w:bookmarkStart w:id="227" w:name="_Toc19278"/>
            <w:bookmarkStart w:id="228" w:name="_Toc22528"/>
            <w:bookmarkStart w:id="229" w:name="_Toc10387"/>
            <w:bookmarkStart w:id="230" w:name="_Toc19671"/>
            <w:bookmarkStart w:id="231" w:name="_Toc26065"/>
            <w:bookmarkStart w:id="232" w:name="_Toc12008"/>
            <w:bookmarkStart w:id="233" w:name="_Toc1492"/>
            <w:bookmarkStart w:id="234" w:name="_Toc30284"/>
            <w:bookmarkStart w:id="235" w:name="_Toc21693"/>
            <w:bookmarkStart w:id="236" w:name="_Toc19433"/>
            <w:bookmarkStart w:id="237" w:name="_Toc30204"/>
            <w:bookmarkStart w:id="238" w:name="_Toc22516"/>
            <w:bookmarkStart w:id="239" w:name="_Toc7443"/>
            <w:bookmarkStart w:id="240" w:name="_Toc2172072"/>
            <w:bookmarkStart w:id="241" w:name="_Toc29032"/>
            <w:bookmarkStart w:id="242" w:name="_Toc9703"/>
            <w:bookmarkStart w:id="243" w:name="_Toc30124"/>
            <w:bookmarkStart w:id="244" w:name="_Toc2049"/>
            <w:bookmarkStart w:id="245" w:name="_Toc22259"/>
            <w:bookmarkStart w:id="246" w:name="_Toc472850109"/>
            <w:bookmarkStart w:id="247" w:name="_Toc9394"/>
            <w:bookmarkStart w:id="248" w:name="_Toc11160"/>
            <w:r>
              <w:rPr>
                <w:rFonts w:hint="eastAsia" w:ascii="宋体" w:hAnsi="宋体" w:cs="宋体"/>
                <w:sz w:val="24"/>
              </w:rPr>
              <w:t>联系人</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tc>
        <w:tc>
          <w:tcPr>
            <w:tcW w:w="2486" w:type="dxa"/>
            <w:gridSpan w:val="2"/>
            <w:noWrap w:val="0"/>
            <w:vAlign w:val="center"/>
          </w:tcPr>
          <w:p w14:paraId="5143389D">
            <w:pPr>
              <w:widowControl/>
              <w:spacing w:line="360" w:lineRule="atLeast"/>
              <w:ind w:firstLine="470" w:firstLineChars="196"/>
              <w:jc w:val="left"/>
              <w:rPr>
                <w:rFonts w:hint="eastAsia" w:ascii="宋体" w:hAnsi="宋体" w:cs="宋体"/>
                <w:sz w:val="24"/>
              </w:rPr>
            </w:pPr>
          </w:p>
        </w:tc>
        <w:tc>
          <w:tcPr>
            <w:tcW w:w="1320" w:type="dxa"/>
            <w:noWrap w:val="0"/>
            <w:vAlign w:val="center"/>
          </w:tcPr>
          <w:p w14:paraId="3FC08BE1">
            <w:pPr>
              <w:widowControl/>
              <w:spacing w:line="360" w:lineRule="atLeast"/>
              <w:ind w:firstLine="470" w:firstLineChars="196"/>
              <w:jc w:val="left"/>
              <w:outlineLvl w:val="1"/>
              <w:rPr>
                <w:rFonts w:hint="eastAsia" w:ascii="宋体" w:hAnsi="宋体" w:cs="宋体"/>
                <w:sz w:val="24"/>
              </w:rPr>
            </w:pPr>
            <w:bookmarkStart w:id="249" w:name="_Toc13686"/>
            <w:bookmarkStart w:id="250" w:name="_Toc26352"/>
            <w:bookmarkStart w:id="251" w:name="_Toc21941"/>
            <w:bookmarkStart w:id="252" w:name="_Toc25899"/>
            <w:bookmarkStart w:id="253" w:name="_Toc2591"/>
            <w:bookmarkStart w:id="254" w:name="_Toc30856"/>
            <w:bookmarkStart w:id="255" w:name="_Toc3797"/>
            <w:bookmarkStart w:id="256" w:name="_Toc29777"/>
            <w:bookmarkStart w:id="257" w:name="_Toc17569"/>
            <w:bookmarkStart w:id="258" w:name="_Toc11230"/>
            <w:bookmarkStart w:id="259" w:name="_Toc8957"/>
            <w:bookmarkStart w:id="260" w:name="_Toc7732"/>
            <w:bookmarkStart w:id="261" w:name="_Toc2172073"/>
            <w:bookmarkStart w:id="262" w:name="_Toc7635"/>
            <w:bookmarkStart w:id="263" w:name="_Toc17131"/>
            <w:bookmarkStart w:id="264" w:name="_Toc31727"/>
            <w:bookmarkStart w:id="265" w:name="_Toc472850110"/>
            <w:bookmarkStart w:id="266" w:name="_Toc6245"/>
            <w:bookmarkStart w:id="267" w:name="_Toc8014"/>
            <w:bookmarkStart w:id="268" w:name="_Toc10655"/>
            <w:bookmarkStart w:id="269" w:name="_Toc27377"/>
            <w:bookmarkStart w:id="270" w:name="_Toc15564"/>
            <w:bookmarkStart w:id="271" w:name="_Toc6643"/>
            <w:r>
              <w:rPr>
                <w:rFonts w:hint="eastAsia" w:ascii="宋体" w:hAnsi="宋体" w:cs="宋体"/>
                <w:sz w:val="24"/>
              </w:rPr>
              <w:t>电话</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tc>
        <w:tc>
          <w:tcPr>
            <w:tcW w:w="2106" w:type="dxa"/>
            <w:gridSpan w:val="3"/>
            <w:noWrap w:val="0"/>
            <w:vAlign w:val="center"/>
          </w:tcPr>
          <w:p w14:paraId="37FED6D9">
            <w:pPr>
              <w:widowControl/>
              <w:spacing w:line="360" w:lineRule="atLeast"/>
              <w:ind w:firstLine="470" w:firstLineChars="196"/>
              <w:jc w:val="left"/>
              <w:rPr>
                <w:rFonts w:hint="eastAsia" w:ascii="宋体" w:hAnsi="宋体" w:cs="宋体"/>
                <w:sz w:val="24"/>
              </w:rPr>
            </w:pPr>
          </w:p>
        </w:tc>
      </w:tr>
      <w:tr w14:paraId="67DDEF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1878" w:type="dxa"/>
            <w:vMerge w:val="continue"/>
            <w:noWrap w:val="0"/>
            <w:vAlign w:val="center"/>
          </w:tcPr>
          <w:p w14:paraId="62D62E3B">
            <w:pPr>
              <w:jc w:val="center"/>
              <w:rPr>
                <w:rFonts w:hint="eastAsia" w:ascii="宋体" w:hAnsi="宋体" w:cs="宋体"/>
              </w:rPr>
            </w:pPr>
          </w:p>
        </w:tc>
        <w:tc>
          <w:tcPr>
            <w:tcW w:w="957" w:type="dxa"/>
            <w:noWrap w:val="0"/>
            <w:vAlign w:val="center"/>
          </w:tcPr>
          <w:p w14:paraId="5DEA14E7">
            <w:pPr>
              <w:widowControl/>
              <w:spacing w:line="360" w:lineRule="atLeast"/>
              <w:jc w:val="left"/>
              <w:outlineLvl w:val="1"/>
              <w:rPr>
                <w:rFonts w:hint="eastAsia" w:ascii="宋体" w:hAnsi="宋体" w:cs="宋体"/>
                <w:sz w:val="24"/>
              </w:rPr>
            </w:pPr>
            <w:bookmarkStart w:id="272" w:name="_Toc16347"/>
            <w:bookmarkStart w:id="273" w:name="_Toc28503"/>
            <w:bookmarkStart w:id="274" w:name="_Toc12788"/>
            <w:bookmarkStart w:id="275" w:name="_Toc2172074"/>
            <w:bookmarkStart w:id="276" w:name="_Toc26236"/>
            <w:bookmarkStart w:id="277" w:name="_Toc5657"/>
            <w:bookmarkStart w:id="278" w:name="_Toc26391"/>
            <w:bookmarkStart w:id="279" w:name="_Toc18269"/>
            <w:bookmarkStart w:id="280" w:name="_Toc25733"/>
            <w:bookmarkStart w:id="281" w:name="_Toc16212"/>
            <w:bookmarkStart w:id="282" w:name="_Toc1253"/>
            <w:bookmarkStart w:id="283" w:name="_Toc21243"/>
            <w:bookmarkStart w:id="284" w:name="_Toc17003"/>
            <w:bookmarkStart w:id="285" w:name="_Toc6194"/>
            <w:bookmarkStart w:id="286" w:name="_Toc5469"/>
            <w:bookmarkStart w:id="287" w:name="_Toc472850111"/>
            <w:bookmarkStart w:id="288" w:name="_Toc32472"/>
            <w:bookmarkStart w:id="289" w:name="_Toc21614"/>
            <w:bookmarkStart w:id="290" w:name="_Toc27577"/>
            <w:bookmarkStart w:id="291" w:name="_Toc8358"/>
            <w:bookmarkStart w:id="292" w:name="_Toc8592"/>
            <w:bookmarkStart w:id="293" w:name="_Toc15444"/>
            <w:bookmarkStart w:id="294" w:name="_Toc30260"/>
            <w:r>
              <w:rPr>
                <w:rFonts w:hint="eastAsia" w:ascii="宋体" w:hAnsi="宋体" w:cs="宋体"/>
                <w:sz w:val="24"/>
              </w:rPr>
              <w:t>传真</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tc>
        <w:tc>
          <w:tcPr>
            <w:tcW w:w="2486" w:type="dxa"/>
            <w:gridSpan w:val="2"/>
            <w:noWrap w:val="0"/>
            <w:vAlign w:val="center"/>
          </w:tcPr>
          <w:p w14:paraId="4A80AB7C">
            <w:pPr>
              <w:widowControl/>
              <w:spacing w:line="360" w:lineRule="atLeast"/>
              <w:ind w:firstLine="470" w:firstLineChars="196"/>
              <w:jc w:val="left"/>
              <w:rPr>
                <w:rFonts w:hint="eastAsia" w:ascii="宋体" w:hAnsi="宋体" w:cs="宋体"/>
                <w:sz w:val="24"/>
              </w:rPr>
            </w:pPr>
          </w:p>
        </w:tc>
        <w:tc>
          <w:tcPr>
            <w:tcW w:w="1320" w:type="dxa"/>
            <w:noWrap w:val="0"/>
            <w:vAlign w:val="center"/>
          </w:tcPr>
          <w:p w14:paraId="09FA3031">
            <w:pPr>
              <w:widowControl/>
              <w:spacing w:line="360" w:lineRule="atLeast"/>
              <w:ind w:firstLine="470" w:firstLineChars="196"/>
              <w:jc w:val="left"/>
              <w:outlineLvl w:val="1"/>
              <w:rPr>
                <w:rFonts w:hint="eastAsia" w:ascii="宋体" w:hAnsi="宋体" w:cs="宋体"/>
                <w:sz w:val="24"/>
              </w:rPr>
            </w:pPr>
            <w:bookmarkStart w:id="295" w:name="_Toc17845"/>
            <w:bookmarkStart w:id="296" w:name="_Toc18362"/>
            <w:bookmarkStart w:id="297" w:name="_Toc30511"/>
            <w:bookmarkStart w:id="298" w:name="_Toc25541"/>
            <w:bookmarkStart w:id="299" w:name="_Toc18521"/>
            <w:bookmarkStart w:id="300" w:name="_Toc31144"/>
            <w:bookmarkStart w:id="301" w:name="_Toc31203"/>
            <w:bookmarkStart w:id="302" w:name="_Toc10537"/>
            <w:bookmarkStart w:id="303" w:name="_Toc2172075"/>
            <w:bookmarkStart w:id="304" w:name="_Toc32206"/>
            <w:bookmarkStart w:id="305" w:name="_Toc1007"/>
            <w:bookmarkStart w:id="306" w:name="_Toc19421"/>
            <w:bookmarkStart w:id="307" w:name="_Toc22444"/>
            <w:bookmarkStart w:id="308" w:name="_Toc23762"/>
            <w:bookmarkStart w:id="309" w:name="_Toc27988"/>
            <w:bookmarkStart w:id="310" w:name="_Toc1928"/>
            <w:bookmarkStart w:id="311" w:name="_Toc18697"/>
            <w:bookmarkStart w:id="312" w:name="_Toc18382"/>
            <w:bookmarkStart w:id="313" w:name="_Toc21704"/>
            <w:bookmarkStart w:id="314" w:name="_Toc28942"/>
            <w:bookmarkStart w:id="315" w:name="_Toc25344"/>
            <w:bookmarkStart w:id="316" w:name="_Toc30803"/>
            <w:bookmarkStart w:id="317" w:name="_Toc19770"/>
            <w:bookmarkStart w:id="318" w:name="_Toc472850112"/>
            <w:r>
              <w:rPr>
                <w:rFonts w:hint="eastAsia" w:ascii="宋体" w:hAnsi="宋体" w:cs="宋体"/>
                <w:sz w:val="24"/>
              </w:rPr>
              <w:t>网址</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tc>
        <w:tc>
          <w:tcPr>
            <w:tcW w:w="2106" w:type="dxa"/>
            <w:gridSpan w:val="3"/>
            <w:noWrap w:val="0"/>
            <w:vAlign w:val="center"/>
          </w:tcPr>
          <w:p w14:paraId="2A7E778F">
            <w:pPr>
              <w:widowControl/>
              <w:spacing w:line="360" w:lineRule="atLeast"/>
              <w:ind w:firstLine="470" w:firstLineChars="196"/>
              <w:jc w:val="left"/>
              <w:rPr>
                <w:rFonts w:hint="eastAsia" w:ascii="宋体" w:hAnsi="宋体" w:cs="宋体"/>
                <w:sz w:val="24"/>
              </w:rPr>
            </w:pPr>
          </w:p>
        </w:tc>
      </w:tr>
      <w:tr w14:paraId="0822F4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14:paraId="005A2096">
            <w:pPr>
              <w:widowControl/>
              <w:spacing w:line="360" w:lineRule="atLeast"/>
              <w:jc w:val="center"/>
              <w:outlineLvl w:val="1"/>
              <w:rPr>
                <w:rFonts w:hint="eastAsia" w:ascii="宋体" w:hAnsi="宋体" w:cs="宋体"/>
                <w:sz w:val="24"/>
              </w:rPr>
            </w:pPr>
            <w:bookmarkStart w:id="319" w:name="_Toc10716"/>
            <w:bookmarkStart w:id="320" w:name="_Toc24775"/>
            <w:bookmarkStart w:id="321" w:name="_Toc14677"/>
            <w:bookmarkStart w:id="322" w:name="_Toc26127"/>
            <w:bookmarkStart w:id="323" w:name="_Toc0"/>
            <w:bookmarkStart w:id="324" w:name="_Toc16143"/>
            <w:bookmarkStart w:id="325" w:name="_Toc26709"/>
            <w:bookmarkStart w:id="326" w:name="_Toc9653"/>
            <w:bookmarkStart w:id="327" w:name="_Toc28675"/>
            <w:bookmarkStart w:id="328" w:name="_Toc14249"/>
            <w:bookmarkStart w:id="329" w:name="_Toc11476"/>
            <w:bookmarkStart w:id="330" w:name="_Toc13901"/>
            <w:bookmarkStart w:id="331" w:name="_Toc2172076"/>
            <w:bookmarkStart w:id="332" w:name="_Toc5749"/>
            <w:bookmarkStart w:id="333" w:name="_Toc31229"/>
            <w:bookmarkStart w:id="334" w:name="_Toc472850113"/>
            <w:bookmarkStart w:id="335" w:name="_Toc21193"/>
            <w:bookmarkStart w:id="336" w:name="_Toc7057"/>
            <w:bookmarkStart w:id="337" w:name="_Toc3883"/>
            <w:bookmarkStart w:id="338" w:name="_Toc8183"/>
            <w:bookmarkStart w:id="339" w:name="_Toc2158"/>
            <w:bookmarkStart w:id="340" w:name="_Toc7986"/>
            <w:bookmarkStart w:id="341" w:name="_Toc19816"/>
            <w:bookmarkStart w:id="342" w:name="_Toc18619"/>
            <w:r>
              <w:rPr>
                <w:rFonts w:hint="eastAsia" w:ascii="宋体" w:hAnsi="宋体" w:cs="宋体"/>
                <w:sz w:val="24"/>
              </w:rPr>
              <w:t>组织结构</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tc>
        <w:tc>
          <w:tcPr>
            <w:tcW w:w="6869" w:type="dxa"/>
            <w:gridSpan w:val="7"/>
            <w:noWrap w:val="0"/>
            <w:vAlign w:val="center"/>
          </w:tcPr>
          <w:p w14:paraId="188EA324">
            <w:pPr>
              <w:widowControl/>
              <w:spacing w:line="360" w:lineRule="atLeast"/>
              <w:ind w:firstLine="470" w:firstLineChars="196"/>
              <w:jc w:val="left"/>
              <w:rPr>
                <w:rFonts w:hint="eastAsia" w:ascii="宋体" w:hAnsi="宋体" w:cs="宋体"/>
                <w:sz w:val="24"/>
              </w:rPr>
            </w:pPr>
          </w:p>
        </w:tc>
      </w:tr>
      <w:tr w14:paraId="3ED242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1878" w:type="dxa"/>
            <w:noWrap w:val="0"/>
            <w:vAlign w:val="center"/>
          </w:tcPr>
          <w:p w14:paraId="7D538079">
            <w:pPr>
              <w:widowControl/>
              <w:spacing w:line="360" w:lineRule="atLeast"/>
              <w:jc w:val="center"/>
              <w:outlineLvl w:val="1"/>
              <w:rPr>
                <w:rFonts w:hint="eastAsia" w:ascii="宋体" w:hAnsi="宋体" w:cs="宋体"/>
                <w:sz w:val="24"/>
              </w:rPr>
            </w:pPr>
            <w:bookmarkStart w:id="343" w:name="_Toc4511"/>
            <w:bookmarkStart w:id="344" w:name="_Toc30870"/>
            <w:bookmarkStart w:id="345" w:name="_Toc23561"/>
            <w:bookmarkStart w:id="346" w:name="_Toc2733"/>
            <w:bookmarkStart w:id="347" w:name="_Toc7278"/>
            <w:bookmarkStart w:id="348" w:name="_Toc18366"/>
            <w:bookmarkStart w:id="349" w:name="_Toc472850114"/>
            <w:bookmarkStart w:id="350" w:name="_Toc22579"/>
            <w:bookmarkStart w:id="351" w:name="_Toc12121"/>
            <w:bookmarkStart w:id="352" w:name="_Toc6802"/>
            <w:bookmarkStart w:id="353" w:name="_Toc15980"/>
            <w:bookmarkStart w:id="354" w:name="_Toc19710"/>
            <w:bookmarkStart w:id="355" w:name="_Toc22107"/>
            <w:bookmarkStart w:id="356" w:name="_Toc29887"/>
            <w:bookmarkStart w:id="357" w:name="_Toc4637"/>
            <w:bookmarkStart w:id="358" w:name="_Toc19575"/>
            <w:bookmarkStart w:id="359" w:name="_Toc8763"/>
            <w:bookmarkStart w:id="360" w:name="_Toc8384"/>
            <w:bookmarkStart w:id="361" w:name="_Toc3800"/>
            <w:bookmarkStart w:id="362" w:name="_Toc2172077"/>
            <w:bookmarkStart w:id="363" w:name="_Toc12387"/>
            <w:bookmarkStart w:id="364" w:name="_Toc2592"/>
            <w:bookmarkStart w:id="365" w:name="_Toc27707"/>
            <w:bookmarkStart w:id="366" w:name="_Toc1092"/>
            <w:r>
              <w:rPr>
                <w:rFonts w:hint="eastAsia" w:ascii="宋体" w:hAnsi="宋体" w:cs="宋体"/>
                <w:sz w:val="24"/>
              </w:rPr>
              <w:t>法定代表人</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tc>
        <w:tc>
          <w:tcPr>
            <w:tcW w:w="957" w:type="dxa"/>
            <w:noWrap w:val="0"/>
            <w:vAlign w:val="center"/>
          </w:tcPr>
          <w:p w14:paraId="13198CEF">
            <w:pPr>
              <w:widowControl/>
              <w:spacing w:line="360" w:lineRule="atLeast"/>
              <w:jc w:val="left"/>
              <w:outlineLvl w:val="1"/>
              <w:rPr>
                <w:rFonts w:hint="eastAsia" w:ascii="宋体" w:hAnsi="宋体" w:cs="宋体"/>
                <w:sz w:val="24"/>
              </w:rPr>
            </w:pPr>
            <w:bookmarkStart w:id="367" w:name="_Toc578"/>
            <w:bookmarkStart w:id="368" w:name="_Toc21528"/>
            <w:bookmarkStart w:id="369" w:name="_Toc30053"/>
            <w:bookmarkStart w:id="370" w:name="_Toc32191"/>
            <w:bookmarkStart w:id="371" w:name="_Toc19934"/>
            <w:bookmarkStart w:id="372" w:name="_Toc18868"/>
            <w:bookmarkStart w:id="373" w:name="_Toc472850115"/>
            <w:bookmarkStart w:id="374" w:name="_Toc14839"/>
            <w:bookmarkStart w:id="375" w:name="_Toc19736"/>
            <w:bookmarkStart w:id="376" w:name="_Toc30317"/>
            <w:bookmarkStart w:id="377" w:name="_Toc23867"/>
            <w:bookmarkStart w:id="378" w:name="_Toc8374"/>
            <w:bookmarkStart w:id="379" w:name="_Toc9357"/>
            <w:bookmarkStart w:id="380" w:name="_Toc14426"/>
            <w:bookmarkStart w:id="381" w:name="_Toc30637"/>
            <w:bookmarkStart w:id="382" w:name="_Toc8420"/>
            <w:bookmarkStart w:id="383" w:name="_Toc22652"/>
            <w:bookmarkStart w:id="384" w:name="_Toc3579"/>
            <w:bookmarkStart w:id="385" w:name="_Toc32262"/>
            <w:bookmarkStart w:id="386" w:name="_Toc24573"/>
            <w:bookmarkStart w:id="387" w:name="_Toc18762"/>
            <w:bookmarkStart w:id="388" w:name="_Toc2172078"/>
            <w:bookmarkStart w:id="389" w:name="_Toc16025"/>
            <w:r>
              <w:rPr>
                <w:rFonts w:hint="eastAsia" w:ascii="宋体" w:hAnsi="宋体" w:cs="宋体"/>
                <w:sz w:val="24"/>
              </w:rPr>
              <w:t>姓名</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tc>
        <w:tc>
          <w:tcPr>
            <w:tcW w:w="1239" w:type="dxa"/>
            <w:noWrap w:val="0"/>
            <w:vAlign w:val="center"/>
          </w:tcPr>
          <w:p w14:paraId="5A34E724">
            <w:pPr>
              <w:widowControl/>
              <w:spacing w:line="360" w:lineRule="atLeast"/>
              <w:ind w:firstLine="470" w:firstLineChars="196"/>
              <w:jc w:val="left"/>
              <w:rPr>
                <w:rFonts w:hint="eastAsia" w:ascii="宋体" w:hAnsi="宋体" w:cs="宋体"/>
                <w:sz w:val="24"/>
              </w:rPr>
            </w:pPr>
          </w:p>
        </w:tc>
        <w:tc>
          <w:tcPr>
            <w:tcW w:w="1247" w:type="dxa"/>
            <w:noWrap w:val="0"/>
            <w:vAlign w:val="center"/>
          </w:tcPr>
          <w:p w14:paraId="144A649E">
            <w:pPr>
              <w:widowControl/>
              <w:spacing w:line="360" w:lineRule="atLeast"/>
              <w:jc w:val="left"/>
              <w:outlineLvl w:val="1"/>
              <w:rPr>
                <w:rFonts w:hint="eastAsia" w:ascii="宋体" w:hAnsi="宋体" w:cs="宋体"/>
                <w:sz w:val="24"/>
              </w:rPr>
            </w:pPr>
            <w:bookmarkStart w:id="390" w:name="_Toc2172079"/>
            <w:bookmarkStart w:id="391" w:name="_Toc472850116"/>
            <w:bookmarkStart w:id="392" w:name="_Toc8690"/>
            <w:bookmarkStart w:id="393" w:name="_Toc10278"/>
            <w:bookmarkStart w:id="394" w:name="_Toc31381"/>
            <w:bookmarkStart w:id="395" w:name="_Toc20338"/>
            <w:bookmarkStart w:id="396" w:name="_Toc17776"/>
            <w:bookmarkStart w:id="397" w:name="_Toc24630"/>
            <w:bookmarkStart w:id="398" w:name="_Toc7904"/>
            <w:bookmarkStart w:id="399" w:name="_Toc4906"/>
            <w:bookmarkStart w:id="400" w:name="_Toc30788"/>
            <w:bookmarkStart w:id="401" w:name="_Toc7720"/>
            <w:bookmarkStart w:id="402" w:name="_Toc11266"/>
            <w:bookmarkStart w:id="403" w:name="_Toc27118"/>
            <w:bookmarkStart w:id="404" w:name="_Toc21600"/>
            <w:bookmarkStart w:id="405" w:name="_Toc28516"/>
            <w:bookmarkStart w:id="406" w:name="_Toc8959"/>
            <w:bookmarkStart w:id="407" w:name="_Toc22459"/>
            <w:bookmarkStart w:id="408" w:name="_Toc17012"/>
            <w:bookmarkStart w:id="409" w:name="_Toc27920"/>
            <w:bookmarkStart w:id="410" w:name="_Toc29226"/>
            <w:bookmarkStart w:id="411" w:name="_Toc8154"/>
            <w:bookmarkStart w:id="412" w:name="_Toc18571"/>
            <w:bookmarkStart w:id="413" w:name="_Toc31369"/>
            <w:r>
              <w:rPr>
                <w:rFonts w:hint="eastAsia" w:ascii="宋体" w:hAnsi="宋体" w:cs="宋体"/>
                <w:sz w:val="24"/>
              </w:rPr>
              <w:t>技术职称</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tc>
        <w:tc>
          <w:tcPr>
            <w:tcW w:w="1320" w:type="dxa"/>
            <w:noWrap w:val="0"/>
            <w:vAlign w:val="center"/>
          </w:tcPr>
          <w:p w14:paraId="19839E9F">
            <w:pPr>
              <w:widowControl/>
              <w:spacing w:line="360" w:lineRule="atLeast"/>
              <w:ind w:firstLine="470" w:firstLineChars="196"/>
              <w:jc w:val="left"/>
              <w:rPr>
                <w:rFonts w:hint="eastAsia" w:ascii="宋体" w:hAnsi="宋体" w:cs="宋体"/>
                <w:sz w:val="24"/>
              </w:rPr>
            </w:pPr>
          </w:p>
        </w:tc>
        <w:tc>
          <w:tcPr>
            <w:tcW w:w="850" w:type="dxa"/>
            <w:gridSpan w:val="2"/>
            <w:noWrap w:val="0"/>
            <w:vAlign w:val="center"/>
          </w:tcPr>
          <w:p w14:paraId="2F4DD8F6">
            <w:pPr>
              <w:widowControl/>
              <w:spacing w:line="360" w:lineRule="atLeast"/>
              <w:jc w:val="left"/>
              <w:outlineLvl w:val="1"/>
              <w:rPr>
                <w:rFonts w:hint="eastAsia" w:ascii="宋体" w:hAnsi="宋体" w:cs="宋体"/>
                <w:sz w:val="24"/>
              </w:rPr>
            </w:pPr>
            <w:bookmarkStart w:id="414" w:name="_Toc12967"/>
            <w:bookmarkStart w:id="415" w:name="_Toc24598"/>
            <w:bookmarkStart w:id="416" w:name="_Toc9286"/>
            <w:bookmarkStart w:id="417" w:name="_Toc18929"/>
            <w:bookmarkStart w:id="418" w:name="_Toc1310"/>
            <w:bookmarkStart w:id="419" w:name="_Toc21232"/>
            <w:bookmarkStart w:id="420" w:name="_Toc2172080"/>
            <w:bookmarkStart w:id="421" w:name="_Toc15735"/>
            <w:bookmarkStart w:id="422" w:name="_Toc28105"/>
            <w:bookmarkStart w:id="423" w:name="_Toc18524"/>
            <w:bookmarkStart w:id="424" w:name="_Toc29781"/>
            <w:bookmarkStart w:id="425" w:name="_Toc1646"/>
            <w:bookmarkStart w:id="426" w:name="_Toc27238"/>
            <w:bookmarkStart w:id="427" w:name="_Toc24332"/>
            <w:bookmarkStart w:id="428" w:name="_Toc12956"/>
            <w:bookmarkStart w:id="429" w:name="_Toc3841"/>
            <w:bookmarkStart w:id="430" w:name="_Toc17693"/>
            <w:bookmarkStart w:id="431" w:name="_Toc472850117"/>
            <w:bookmarkStart w:id="432" w:name="_Toc22197"/>
            <w:bookmarkStart w:id="433" w:name="_Toc21895"/>
            <w:bookmarkStart w:id="434" w:name="_Toc30801"/>
            <w:bookmarkStart w:id="435" w:name="_Toc25902"/>
            <w:bookmarkStart w:id="436" w:name="_Toc136"/>
            <w:bookmarkStart w:id="437" w:name="_Toc1853"/>
            <w:r>
              <w:rPr>
                <w:rFonts w:hint="eastAsia" w:ascii="宋体" w:hAnsi="宋体" w:cs="宋体"/>
                <w:sz w:val="24"/>
              </w:rPr>
              <w:t>电话</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c>
        <w:tc>
          <w:tcPr>
            <w:tcW w:w="1256" w:type="dxa"/>
            <w:noWrap w:val="0"/>
            <w:vAlign w:val="center"/>
          </w:tcPr>
          <w:p w14:paraId="06DEF44C">
            <w:pPr>
              <w:widowControl/>
              <w:spacing w:line="360" w:lineRule="atLeast"/>
              <w:ind w:firstLine="470" w:firstLineChars="196"/>
              <w:jc w:val="left"/>
              <w:rPr>
                <w:rFonts w:hint="eastAsia" w:ascii="宋体" w:hAnsi="宋体" w:cs="宋体"/>
                <w:sz w:val="24"/>
              </w:rPr>
            </w:pPr>
          </w:p>
        </w:tc>
      </w:tr>
      <w:tr w14:paraId="12BC15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1878" w:type="dxa"/>
            <w:noWrap w:val="0"/>
            <w:vAlign w:val="center"/>
          </w:tcPr>
          <w:p w14:paraId="4D68ADC0">
            <w:pPr>
              <w:widowControl/>
              <w:spacing w:line="360" w:lineRule="atLeast"/>
              <w:jc w:val="center"/>
              <w:outlineLvl w:val="1"/>
              <w:rPr>
                <w:rFonts w:hint="eastAsia" w:ascii="宋体" w:hAnsi="宋体" w:cs="宋体"/>
                <w:sz w:val="24"/>
              </w:rPr>
            </w:pPr>
            <w:bookmarkStart w:id="438" w:name="_Toc3764"/>
            <w:bookmarkStart w:id="439" w:name="_Toc27799"/>
            <w:bookmarkStart w:id="440" w:name="_Toc31413"/>
            <w:bookmarkStart w:id="441" w:name="_Toc9304"/>
            <w:bookmarkStart w:id="442" w:name="_Toc5602"/>
            <w:bookmarkStart w:id="443" w:name="_Toc16000"/>
            <w:bookmarkStart w:id="444" w:name="_Toc29510"/>
            <w:bookmarkStart w:id="445" w:name="_Toc19438"/>
            <w:bookmarkStart w:id="446" w:name="_Toc3593"/>
            <w:bookmarkStart w:id="447" w:name="_Toc13209"/>
            <w:bookmarkStart w:id="448" w:name="_Toc4195"/>
            <w:bookmarkStart w:id="449" w:name="_Toc7424"/>
            <w:bookmarkStart w:id="450" w:name="_Toc29229"/>
            <w:bookmarkStart w:id="451" w:name="_Toc25421"/>
            <w:bookmarkStart w:id="452" w:name="_Toc9425"/>
            <w:bookmarkStart w:id="453" w:name="_Toc472850118"/>
            <w:bookmarkStart w:id="454" w:name="_Toc1464"/>
            <w:bookmarkStart w:id="455" w:name="_Toc16732"/>
            <w:bookmarkStart w:id="456" w:name="_Toc18088"/>
            <w:bookmarkStart w:id="457" w:name="_Toc2172081"/>
            <w:bookmarkStart w:id="458" w:name="_Toc5168"/>
            <w:bookmarkStart w:id="459" w:name="_Toc6404"/>
            <w:bookmarkStart w:id="460" w:name="_Toc8961"/>
            <w:bookmarkStart w:id="461" w:name="_Toc9716"/>
            <w:r>
              <w:rPr>
                <w:rFonts w:hint="eastAsia" w:ascii="宋体" w:hAnsi="宋体" w:cs="宋体"/>
                <w:sz w:val="24"/>
              </w:rPr>
              <w:t>技术负责人</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tc>
        <w:tc>
          <w:tcPr>
            <w:tcW w:w="957" w:type="dxa"/>
            <w:noWrap w:val="0"/>
            <w:vAlign w:val="center"/>
          </w:tcPr>
          <w:p w14:paraId="4BCB94B7">
            <w:pPr>
              <w:widowControl/>
              <w:spacing w:line="360" w:lineRule="atLeast"/>
              <w:jc w:val="left"/>
              <w:outlineLvl w:val="1"/>
              <w:rPr>
                <w:rFonts w:hint="eastAsia" w:ascii="宋体" w:hAnsi="宋体" w:cs="宋体"/>
                <w:sz w:val="24"/>
              </w:rPr>
            </w:pPr>
            <w:bookmarkStart w:id="462" w:name="_Toc18576"/>
            <w:bookmarkStart w:id="463" w:name="_Toc1972"/>
            <w:bookmarkStart w:id="464" w:name="_Toc20830"/>
            <w:bookmarkStart w:id="465" w:name="_Toc20333"/>
            <w:bookmarkStart w:id="466" w:name="_Toc2401"/>
            <w:bookmarkStart w:id="467" w:name="_Toc16806"/>
            <w:bookmarkStart w:id="468" w:name="_Toc4528"/>
            <w:bookmarkStart w:id="469" w:name="_Toc4095"/>
            <w:bookmarkStart w:id="470" w:name="_Toc7799"/>
            <w:bookmarkStart w:id="471" w:name="_Toc15874"/>
            <w:bookmarkStart w:id="472" w:name="_Toc15863"/>
            <w:bookmarkStart w:id="473" w:name="_Toc14554"/>
            <w:bookmarkStart w:id="474" w:name="_Toc11072"/>
            <w:bookmarkStart w:id="475" w:name="_Toc25694"/>
            <w:bookmarkStart w:id="476" w:name="_Toc6774"/>
            <w:bookmarkStart w:id="477" w:name="_Toc22356"/>
            <w:bookmarkStart w:id="478" w:name="_Toc27512"/>
            <w:bookmarkStart w:id="479" w:name="_Toc30080"/>
            <w:bookmarkStart w:id="480" w:name="_Toc14967"/>
            <w:bookmarkStart w:id="481" w:name="_Toc28170"/>
            <w:bookmarkStart w:id="482" w:name="_Toc2172082"/>
            <w:bookmarkStart w:id="483" w:name="_Toc6270"/>
            <w:bookmarkStart w:id="484" w:name="_Toc27831"/>
            <w:bookmarkStart w:id="485" w:name="_Toc472850119"/>
            <w:r>
              <w:rPr>
                <w:rFonts w:hint="eastAsia" w:ascii="宋体" w:hAnsi="宋体" w:cs="宋体"/>
                <w:sz w:val="24"/>
              </w:rPr>
              <w:t>姓名</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tc>
        <w:tc>
          <w:tcPr>
            <w:tcW w:w="1239" w:type="dxa"/>
            <w:noWrap w:val="0"/>
            <w:vAlign w:val="center"/>
          </w:tcPr>
          <w:p w14:paraId="51D006C4">
            <w:pPr>
              <w:widowControl/>
              <w:spacing w:line="360" w:lineRule="atLeast"/>
              <w:ind w:firstLine="470" w:firstLineChars="196"/>
              <w:jc w:val="left"/>
              <w:rPr>
                <w:rFonts w:hint="eastAsia" w:ascii="宋体" w:hAnsi="宋体" w:cs="宋体"/>
                <w:sz w:val="24"/>
              </w:rPr>
            </w:pPr>
          </w:p>
        </w:tc>
        <w:tc>
          <w:tcPr>
            <w:tcW w:w="1247" w:type="dxa"/>
            <w:noWrap w:val="0"/>
            <w:vAlign w:val="center"/>
          </w:tcPr>
          <w:p w14:paraId="1A102CE3">
            <w:pPr>
              <w:widowControl/>
              <w:spacing w:line="360" w:lineRule="atLeast"/>
              <w:jc w:val="left"/>
              <w:outlineLvl w:val="1"/>
              <w:rPr>
                <w:rFonts w:hint="eastAsia" w:ascii="宋体" w:hAnsi="宋体" w:cs="宋体"/>
                <w:sz w:val="24"/>
              </w:rPr>
            </w:pPr>
            <w:bookmarkStart w:id="486" w:name="_Toc13471"/>
            <w:bookmarkStart w:id="487" w:name="_Toc24002"/>
            <w:bookmarkStart w:id="488" w:name="_Toc15428"/>
            <w:bookmarkStart w:id="489" w:name="_Toc26362"/>
            <w:bookmarkStart w:id="490" w:name="_Toc21591"/>
            <w:bookmarkStart w:id="491" w:name="_Toc31051"/>
            <w:bookmarkStart w:id="492" w:name="_Toc7331"/>
            <w:bookmarkStart w:id="493" w:name="_Toc5667"/>
            <w:bookmarkStart w:id="494" w:name="_Toc9695"/>
            <w:bookmarkStart w:id="495" w:name="_Toc8274"/>
            <w:bookmarkStart w:id="496" w:name="_Toc472850120"/>
            <w:bookmarkStart w:id="497" w:name="_Toc17339"/>
            <w:bookmarkStart w:id="498" w:name="_Toc4200"/>
            <w:bookmarkStart w:id="499" w:name="_Toc2172083"/>
            <w:bookmarkStart w:id="500" w:name="_Toc23008"/>
            <w:bookmarkStart w:id="501" w:name="_Toc16416"/>
            <w:bookmarkStart w:id="502" w:name="_Toc4888"/>
            <w:bookmarkStart w:id="503" w:name="_Toc13934"/>
            <w:bookmarkStart w:id="504" w:name="_Toc24655"/>
            <w:bookmarkStart w:id="505" w:name="_Toc9186"/>
            <w:bookmarkStart w:id="506" w:name="_Toc27230"/>
            <w:bookmarkStart w:id="507" w:name="_Toc2148"/>
            <w:bookmarkStart w:id="508" w:name="_Toc9735"/>
            <w:bookmarkStart w:id="509" w:name="_Toc14269"/>
            <w:r>
              <w:rPr>
                <w:rFonts w:hint="eastAsia" w:ascii="宋体" w:hAnsi="宋体" w:cs="宋体"/>
                <w:sz w:val="24"/>
              </w:rPr>
              <w:t>技术职称</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tc>
        <w:tc>
          <w:tcPr>
            <w:tcW w:w="1320" w:type="dxa"/>
            <w:noWrap w:val="0"/>
            <w:vAlign w:val="center"/>
          </w:tcPr>
          <w:p w14:paraId="45FF8877">
            <w:pPr>
              <w:widowControl/>
              <w:spacing w:line="360" w:lineRule="atLeast"/>
              <w:ind w:firstLine="470" w:firstLineChars="196"/>
              <w:jc w:val="left"/>
              <w:rPr>
                <w:rFonts w:hint="eastAsia" w:ascii="宋体" w:hAnsi="宋体" w:cs="宋体"/>
                <w:sz w:val="24"/>
              </w:rPr>
            </w:pPr>
          </w:p>
        </w:tc>
        <w:tc>
          <w:tcPr>
            <w:tcW w:w="850" w:type="dxa"/>
            <w:gridSpan w:val="2"/>
            <w:noWrap w:val="0"/>
            <w:vAlign w:val="center"/>
          </w:tcPr>
          <w:p w14:paraId="428D3EA7">
            <w:pPr>
              <w:widowControl/>
              <w:spacing w:line="360" w:lineRule="atLeast"/>
              <w:jc w:val="left"/>
              <w:outlineLvl w:val="1"/>
              <w:rPr>
                <w:rFonts w:hint="eastAsia" w:ascii="宋体" w:hAnsi="宋体" w:cs="宋体"/>
                <w:sz w:val="24"/>
              </w:rPr>
            </w:pPr>
            <w:bookmarkStart w:id="510" w:name="_Toc12122"/>
            <w:bookmarkStart w:id="511" w:name="_Toc25926"/>
            <w:bookmarkStart w:id="512" w:name="_Toc25795"/>
            <w:bookmarkStart w:id="513" w:name="_Toc13696"/>
            <w:bookmarkStart w:id="514" w:name="_Toc30139"/>
            <w:bookmarkStart w:id="515" w:name="_Toc18915"/>
            <w:bookmarkStart w:id="516" w:name="_Toc2399"/>
            <w:bookmarkStart w:id="517" w:name="_Toc31335"/>
            <w:bookmarkStart w:id="518" w:name="_Toc24585"/>
            <w:bookmarkStart w:id="519" w:name="_Toc13482"/>
            <w:bookmarkStart w:id="520" w:name="_Toc21904"/>
            <w:bookmarkStart w:id="521" w:name="_Toc7567"/>
            <w:bookmarkStart w:id="522" w:name="_Toc472850121"/>
            <w:bookmarkStart w:id="523" w:name="_Toc24510"/>
            <w:bookmarkStart w:id="524" w:name="_Toc28057"/>
            <w:bookmarkStart w:id="525" w:name="_Toc22143"/>
            <w:bookmarkStart w:id="526" w:name="_Toc5746"/>
            <w:bookmarkStart w:id="527" w:name="_Toc11097"/>
            <w:bookmarkStart w:id="528" w:name="_Toc12389"/>
            <w:bookmarkStart w:id="529" w:name="_Toc2721"/>
            <w:bookmarkStart w:id="530" w:name="_Toc23791"/>
            <w:bookmarkStart w:id="531" w:name="_Toc2448"/>
            <w:bookmarkStart w:id="532" w:name="_Toc21766"/>
            <w:bookmarkStart w:id="533" w:name="_Toc2172084"/>
            <w:r>
              <w:rPr>
                <w:rFonts w:hint="eastAsia" w:ascii="宋体" w:hAnsi="宋体" w:cs="宋体"/>
                <w:sz w:val="24"/>
              </w:rPr>
              <w:t>电话</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tc>
        <w:tc>
          <w:tcPr>
            <w:tcW w:w="1256" w:type="dxa"/>
            <w:noWrap w:val="0"/>
            <w:vAlign w:val="center"/>
          </w:tcPr>
          <w:p w14:paraId="06851315">
            <w:pPr>
              <w:widowControl/>
              <w:spacing w:line="360" w:lineRule="atLeast"/>
              <w:ind w:firstLine="470" w:firstLineChars="196"/>
              <w:jc w:val="left"/>
              <w:rPr>
                <w:rFonts w:hint="eastAsia" w:ascii="宋体" w:hAnsi="宋体" w:cs="宋体"/>
                <w:sz w:val="24"/>
              </w:rPr>
            </w:pPr>
          </w:p>
        </w:tc>
      </w:tr>
      <w:tr w14:paraId="656F40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14:paraId="2D053F59">
            <w:pPr>
              <w:widowControl/>
              <w:spacing w:line="360" w:lineRule="atLeast"/>
              <w:jc w:val="center"/>
              <w:outlineLvl w:val="1"/>
              <w:rPr>
                <w:rFonts w:hint="eastAsia" w:ascii="宋体" w:hAnsi="宋体" w:cs="宋体"/>
                <w:sz w:val="24"/>
              </w:rPr>
            </w:pPr>
            <w:bookmarkStart w:id="534" w:name="_Toc2172085"/>
            <w:bookmarkStart w:id="535" w:name="_Toc12432"/>
            <w:bookmarkStart w:id="536" w:name="_Toc15544"/>
            <w:bookmarkStart w:id="537" w:name="_Toc23720"/>
            <w:bookmarkStart w:id="538" w:name="_Toc32073"/>
            <w:bookmarkStart w:id="539" w:name="_Toc3991"/>
            <w:bookmarkStart w:id="540" w:name="_Toc24257"/>
            <w:bookmarkStart w:id="541" w:name="_Toc14551"/>
            <w:bookmarkStart w:id="542" w:name="_Toc5539"/>
            <w:bookmarkStart w:id="543" w:name="_Toc15575"/>
            <w:bookmarkStart w:id="544" w:name="_Toc20331"/>
            <w:bookmarkStart w:id="545" w:name="_Toc17493"/>
            <w:bookmarkStart w:id="546" w:name="_Toc1495"/>
            <w:bookmarkStart w:id="547" w:name="_Toc472850122"/>
            <w:bookmarkStart w:id="548" w:name="_Toc19782"/>
            <w:bookmarkStart w:id="549" w:name="_Toc18326"/>
            <w:bookmarkStart w:id="550" w:name="_Toc9435"/>
            <w:bookmarkStart w:id="551" w:name="_Toc31234"/>
            <w:bookmarkStart w:id="552" w:name="_Toc38"/>
            <w:bookmarkStart w:id="553" w:name="_Toc5841"/>
            <w:bookmarkStart w:id="554" w:name="_Toc24817"/>
            <w:bookmarkStart w:id="555" w:name="_Toc7705"/>
            <w:bookmarkStart w:id="556" w:name="_Toc32715"/>
            <w:bookmarkStart w:id="557" w:name="_Toc8951"/>
            <w:r>
              <w:rPr>
                <w:rFonts w:hint="eastAsia" w:ascii="宋体" w:hAnsi="宋体" w:cs="宋体"/>
                <w:sz w:val="24"/>
              </w:rPr>
              <w:t>成立时间</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tc>
        <w:tc>
          <w:tcPr>
            <w:tcW w:w="2196" w:type="dxa"/>
            <w:gridSpan w:val="2"/>
            <w:noWrap w:val="0"/>
            <w:vAlign w:val="center"/>
          </w:tcPr>
          <w:p w14:paraId="0EB2FAE4">
            <w:pPr>
              <w:widowControl/>
              <w:spacing w:line="360" w:lineRule="atLeast"/>
              <w:ind w:firstLine="470" w:firstLineChars="196"/>
              <w:jc w:val="left"/>
              <w:rPr>
                <w:rFonts w:hint="eastAsia" w:ascii="宋体" w:hAnsi="宋体" w:cs="宋体"/>
                <w:sz w:val="24"/>
              </w:rPr>
            </w:pPr>
          </w:p>
        </w:tc>
        <w:tc>
          <w:tcPr>
            <w:tcW w:w="4673" w:type="dxa"/>
            <w:gridSpan w:val="5"/>
            <w:noWrap w:val="0"/>
            <w:vAlign w:val="center"/>
          </w:tcPr>
          <w:p w14:paraId="6EFA27D3">
            <w:pPr>
              <w:widowControl/>
              <w:spacing w:line="360" w:lineRule="atLeast"/>
              <w:jc w:val="left"/>
              <w:outlineLvl w:val="1"/>
              <w:rPr>
                <w:rFonts w:hint="eastAsia" w:ascii="宋体" w:hAnsi="宋体" w:cs="宋体"/>
                <w:sz w:val="24"/>
              </w:rPr>
            </w:pPr>
            <w:bookmarkStart w:id="558" w:name="_Toc28019"/>
            <w:bookmarkStart w:id="559" w:name="_Toc2165"/>
            <w:bookmarkStart w:id="560" w:name="_Toc4343"/>
            <w:bookmarkStart w:id="561" w:name="_Toc24177"/>
            <w:bookmarkStart w:id="562" w:name="_Toc1791"/>
            <w:bookmarkStart w:id="563" w:name="_Toc2172086"/>
            <w:bookmarkStart w:id="564" w:name="_Toc19953"/>
            <w:bookmarkStart w:id="565" w:name="_Toc30725"/>
            <w:bookmarkStart w:id="566" w:name="_Toc25438"/>
            <w:bookmarkStart w:id="567" w:name="_Toc31782"/>
            <w:bookmarkStart w:id="568" w:name="_Toc16750"/>
            <w:bookmarkStart w:id="569" w:name="_Toc2519"/>
            <w:bookmarkStart w:id="570" w:name="_Toc9439"/>
            <w:bookmarkStart w:id="571" w:name="_Toc26164"/>
            <w:bookmarkStart w:id="572" w:name="_Toc13306"/>
            <w:bookmarkStart w:id="573" w:name="_Toc19338"/>
            <w:bookmarkStart w:id="574" w:name="_Toc11061"/>
            <w:bookmarkStart w:id="575" w:name="_Toc21830"/>
            <w:bookmarkStart w:id="576" w:name="_Toc4934"/>
            <w:bookmarkStart w:id="577" w:name="_Toc472850123"/>
            <w:bookmarkStart w:id="578" w:name="_Toc5990"/>
            <w:bookmarkStart w:id="579" w:name="_Toc22162"/>
            <w:bookmarkStart w:id="580" w:name="_Toc19146"/>
            <w:bookmarkStart w:id="581" w:name="_Toc22790"/>
            <w:r>
              <w:rPr>
                <w:rFonts w:hint="eastAsia" w:ascii="宋体" w:hAnsi="宋体" w:cs="宋体"/>
                <w:sz w:val="24"/>
              </w:rPr>
              <w:t>员工总人数：</w:t>
            </w:r>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tc>
      </w:tr>
      <w:tr w14:paraId="307F1D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14:paraId="67301DC3">
            <w:pPr>
              <w:widowControl/>
              <w:spacing w:line="360" w:lineRule="atLeast"/>
              <w:jc w:val="center"/>
              <w:outlineLvl w:val="1"/>
              <w:rPr>
                <w:rFonts w:hint="eastAsia" w:ascii="宋体" w:hAnsi="宋体" w:cs="宋体"/>
                <w:sz w:val="24"/>
              </w:rPr>
            </w:pPr>
            <w:bookmarkStart w:id="582" w:name="_Toc16105"/>
            <w:bookmarkStart w:id="583" w:name="_Toc12568"/>
            <w:bookmarkStart w:id="584" w:name="_Toc30621"/>
            <w:bookmarkStart w:id="585" w:name="_Toc22185"/>
            <w:bookmarkStart w:id="586" w:name="_Toc25723"/>
            <w:bookmarkStart w:id="587" w:name="_Toc16121"/>
            <w:bookmarkStart w:id="588" w:name="_Toc8370"/>
            <w:bookmarkStart w:id="589" w:name="_Toc141"/>
            <w:bookmarkStart w:id="590" w:name="_Toc21436"/>
            <w:bookmarkStart w:id="591" w:name="_Toc2172087"/>
            <w:bookmarkStart w:id="592" w:name="_Toc2373"/>
            <w:bookmarkStart w:id="593" w:name="_Toc403"/>
            <w:bookmarkStart w:id="594" w:name="_Toc20709"/>
            <w:bookmarkStart w:id="595" w:name="_Toc15799"/>
            <w:bookmarkStart w:id="596" w:name="_Toc16733"/>
            <w:bookmarkStart w:id="597" w:name="_Toc472850124"/>
            <w:bookmarkStart w:id="598" w:name="_Toc11623"/>
            <w:bookmarkStart w:id="599" w:name="_Toc18502"/>
            <w:bookmarkStart w:id="600" w:name="_Toc13707"/>
            <w:bookmarkStart w:id="601" w:name="_Toc15663"/>
            <w:bookmarkStart w:id="602" w:name="_Toc30344"/>
            <w:bookmarkStart w:id="603" w:name="_Toc507"/>
            <w:bookmarkStart w:id="604" w:name="_Toc19137"/>
            <w:r>
              <w:rPr>
                <w:rFonts w:hint="eastAsia" w:ascii="宋体" w:hAnsi="宋体" w:cs="宋体"/>
                <w:sz w:val="24"/>
              </w:rPr>
              <w:t>企业资质等级</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tc>
        <w:tc>
          <w:tcPr>
            <w:tcW w:w="2196" w:type="dxa"/>
            <w:gridSpan w:val="2"/>
            <w:noWrap w:val="0"/>
            <w:vAlign w:val="center"/>
          </w:tcPr>
          <w:p w14:paraId="274564D2">
            <w:pPr>
              <w:widowControl/>
              <w:spacing w:line="360" w:lineRule="atLeast"/>
              <w:ind w:firstLine="470" w:firstLineChars="196"/>
              <w:jc w:val="left"/>
              <w:rPr>
                <w:rFonts w:hint="eastAsia" w:ascii="宋体" w:hAnsi="宋体" w:cs="宋体"/>
                <w:sz w:val="24"/>
              </w:rPr>
            </w:pPr>
          </w:p>
        </w:tc>
        <w:tc>
          <w:tcPr>
            <w:tcW w:w="1247" w:type="dxa"/>
            <w:vMerge w:val="restart"/>
            <w:noWrap w:val="0"/>
            <w:vAlign w:val="center"/>
          </w:tcPr>
          <w:p w14:paraId="34A9E7E0">
            <w:pPr>
              <w:widowControl/>
              <w:spacing w:line="360" w:lineRule="atLeast"/>
              <w:ind w:firstLine="470" w:firstLineChars="196"/>
              <w:jc w:val="left"/>
              <w:outlineLvl w:val="1"/>
              <w:rPr>
                <w:rFonts w:hint="eastAsia" w:ascii="宋体" w:hAnsi="宋体" w:cs="宋体"/>
                <w:sz w:val="24"/>
              </w:rPr>
            </w:pPr>
            <w:bookmarkStart w:id="605" w:name="_Toc26868"/>
            <w:bookmarkStart w:id="606" w:name="_Toc27149"/>
            <w:bookmarkStart w:id="607" w:name="_Toc32754"/>
            <w:bookmarkStart w:id="608" w:name="_Toc1276"/>
            <w:bookmarkStart w:id="609" w:name="_Toc32051"/>
            <w:bookmarkStart w:id="610" w:name="_Toc14260"/>
            <w:bookmarkStart w:id="611" w:name="_Toc13914"/>
            <w:bookmarkStart w:id="612" w:name="_Toc14637"/>
            <w:bookmarkStart w:id="613" w:name="_Toc30760"/>
            <w:bookmarkStart w:id="614" w:name="_Toc2172088"/>
            <w:bookmarkStart w:id="615" w:name="_Toc1629"/>
            <w:bookmarkStart w:id="616" w:name="_Toc472850125"/>
            <w:bookmarkStart w:id="617" w:name="_Toc13969"/>
            <w:bookmarkStart w:id="618" w:name="_Toc14036"/>
            <w:bookmarkStart w:id="619" w:name="_Toc29143"/>
            <w:bookmarkStart w:id="620" w:name="_Toc8284"/>
            <w:bookmarkStart w:id="621" w:name="_Toc7122"/>
            <w:bookmarkStart w:id="622" w:name="_Toc30613"/>
            <w:bookmarkStart w:id="623" w:name="_Toc13104"/>
            <w:bookmarkStart w:id="624" w:name="_Toc30600"/>
            <w:bookmarkStart w:id="625" w:name="_Toc9890"/>
            <w:bookmarkStart w:id="626" w:name="_Toc27116"/>
            <w:bookmarkStart w:id="627" w:name="_Toc4928"/>
            <w:bookmarkStart w:id="628" w:name="_Toc32454"/>
            <w:r>
              <w:rPr>
                <w:rFonts w:hint="eastAsia" w:ascii="宋体" w:hAnsi="宋体" w:cs="宋体"/>
                <w:sz w:val="24"/>
              </w:rPr>
              <w:t>其中</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tc>
        <w:tc>
          <w:tcPr>
            <w:tcW w:w="1478" w:type="dxa"/>
            <w:gridSpan w:val="2"/>
            <w:noWrap w:val="0"/>
            <w:vAlign w:val="center"/>
          </w:tcPr>
          <w:p w14:paraId="6427F4D0">
            <w:pPr>
              <w:widowControl/>
              <w:spacing w:line="360" w:lineRule="atLeast"/>
              <w:jc w:val="center"/>
              <w:outlineLvl w:val="1"/>
              <w:rPr>
                <w:rFonts w:hint="eastAsia" w:ascii="宋体" w:hAnsi="宋体" w:cs="宋体"/>
                <w:sz w:val="24"/>
              </w:rPr>
            </w:pPr>
            <w:bookmarkStart w:id="629" w:name="_Toc21117"/>
            <w:bookmarkStart w:id="630" w:name="_Toc16295"/>
            <w:bookmarkStart w:id="631" w:name="_Toc28812"/>
            <w:bookmarkStart w:id="632" w:name="_Toc10298"/>
            <w:bookmarkStart w:id="633" w:name="_Toc18417"/>
            <w:bookmarkStart w:id="634" w:name="_Toc22065"/>
            <w:bookmarkStart w:id="635" w:name="_Toc472850126"/>
            <w:bookmarkStart w:id="636" w:name="_Toc2172089"/>
            <w:bookmarkStart w:id="637" w:name="_Toc7645"/>
            <w:bookmarkStart w:id="638" w:name="_Toc26779"/>
            <w:bookmarkStart w:id="639" w:name="_Toc23338"/>
            <w:bookmarkStart w:id="640" w:name="_Toc19828"/>
            <w:bookmarkStart w:id="641" w:name="_Toc4399"/>
            <w:bookmarkStart w:id="642" w:name="_Toc31164"/>
            <w:bookmarkStart w:id="643" w:name="_Toc28131"/>
            <w:bookmarkStart w:id="644" w:name="_Toc7011"/>
            <w:bookmarkStart w:id="645" w:name="_Toc16554"/>
            <w:bookmarkStart w:id="646" w:name="_Toc14655"/>
            <w:bookmarkStart w:id="647" w:name="_Toc21360"/>
            <w:bookmarkStart w:id="648" w:name="_Toc18274"/>
            <w:bookmarkStart w:id="649" w:name="_Toc921"/>
            <w:bookmarkStart w:id="650" w:name="_Toc15708"/>
            <w:bookmarkStart w:id="651" w:name="_Toc25155"/>
            <w:bookmarkStart w:id="652" w:name="_Toc25103"/>
            <w:r>
              <w:rPr>
                <w:rFonts w:hint="eastAsia" w:ascii="宋体" w:hAnsi="宋体" w:cs="宋体"/>
                <w:sz w:val="24"/>
              </w:rPr>
              <w:t>项目经理</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tc>
        <w:tc>
          <w:tcPr>
            <w:tcW w:w="1948" w:type="dxa"/>
            <w:gridSpan w:val="2"/>
            <w:noWrap w:val="0"/>
            <w:vAlign w:val="center"/>
          </w:tcPr>
          <w:p w14:paraId="3706845B">
            <w:pPr>
              <w:widowControl/>
              <w:spacing w:line="360" w:lineRule="atLeast"/>
              <w:ind w:firstLine="470" w:firstLineChars="196"/>
              <w:jc w:val="left"/>
              <w:rPr>
                <w:rFonts w:hint="eastAsia" w:ascii="宋体" w:hAnsi="宋体" w:cs="宋体"/>
                <w:sz w:val="24"/>
              </w:rPr>
            </w:pPr>
          </w:p>
        </w:tc>
      </w:tr>
      <w:tr w14:paraId="2F0D67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14:paraId="39337F70">
            <w:pPr>
              <w:widowControl/>
              <w:spacing w:line="360" w:lineRule="atLeast"/>
              <w:jc w:val="center"/>
              <w:outlineLvl w:val="1"/>
              <w:rPr>
                <w:rFonts w:hint="eastAsia" w:ascii="宋体" w:hAnsi="宋体" w:cs="宋体"/>
                <w:sz w:val="24"/>
              </w:rPr>
            </w:pPr>
            <w:bookmarkStart w:id="653" w:name="_Toc28443"/>
            <w:bookmarkStart w:id="654" w:name="_Toc6406"/>
            <w:bookmarkStart w:id="655" w:name="_Toc1266"/>
            <w:bookmarkStart w:id="656" w:name="_Toc3049"/>
            <w:bookmarkStart w:id="657" w:name="_Toc15823"/>
            <w:bookmarkStart w:id="658" w:name="_Toc18768"/>
            <w:bookmarkStart w:id="659" w:name="_Toc15170"/>
            <w:bookmarkStart w:id="660" w:name="_Toc25561"/>
            <w:bookmarkStart w:id="661" w:name="_Toc22637"/>
            <w:bookmarkStart w:id="662" w:name="_Toc13454"/>
            <w:bookmarkStart w:id="663" w:name="_Toc18339"/>
            <w:bookmarkStart w:id="664" w:name="_Toc19327"/>
            <w:bookmarkStart w:id="665" w:name="_Toc31334"/>
            <w:bookmarkStart w:id="666" w:name="_Toc29052"/>
            <w:bookmarkStart w:id="667" w:name="_Toc15368"/>
            <w:bookmarkStart w:id="668" w:name="_Toc14761"/>
            <w:bookmarkStart w:id="669" w:name="_Toc472850127"/>
            <w:bookmarkStart w:id="670" w:name="_Toc17595"/>
            <w:bookmarkStart w:id="671" w:name="_Toc25909"/>
            <w:bookmarkStart w:id="672" w:name="_Toc830"/>
            <w:bookmarkStart w:id="673" w:name="_Toc26488"/>
            <w:bookmarkStart w:id="674" w:name="_Toc5084"/>
            <w:bookmarkStart w:id="675" w:name="_Toc32498"/>
            <w:bookmarkStart w:id="676" w:name="_Toc2172090"/>
            <w:r>
              <w:rPr>
                <w:rFonts w:hint="eastAsia" w:ascii="宋体" w:hAnsi="宋体" w:cs="宋体"/>
                <w:sz w:val="24"/>
              </w:rPr>
              <w:t>营业执照号</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tc>
        <w:tc>
          <w:tcPr>
            <w:tcW w:w="2196" w:type="dxa"/>
            <w:gridSpan w:val="2"/>
            <w:noWrap w:val="0"/>
            <w:vAlign w:val="center"/>
          </w:tcPr>
          <w:p w14:paraId="0DB7BE8F">
            <w:pPr>
              <w:widowControl/>
              <w:spacing w:line="360" w:lineRule="atLeast"/>
              <w:ind w:firstLine="470" w:firstLineChars="196"/>
              <w:jc w:val="left"/>
              <w:rPr>
                <w:rFonts w:hint="eastAsia" w:ascii="宋体" w:hAnsi="宋体" w:cs="宋体"/>
                <w:sz w:val="24"/>
              </w:rPr>
            </w:pPr>
          </w:p>
        </w:tc>
        <w:tc>
          <w:tcPr>
            <w:tcW w:w="1247" w:type="dxa"/>
            <w:vMerge w:val="continue"/>
            <w:noWrap w:val="0"/>
            <w:vAlign w:val="center"/>
          </w:tcPr>
          <w:p w14:paraId="4046C583">
            <w:pPr>
              <w:rPr>
                <w:rFonts w:hint="eastAsia" w:ascii="宋体" w:hAnsi="宋体" w:cs="宋体"/>
              </w:rPr>
            </w:pPr>
          </w:p>
        </w:tc>
        <w:tc>
          <w:tcPr>
            <w:tcW w:w="1478" w:type="dxa"/>
            <w:gridSpan w:val="2"/>
            <w:noWrap w:val="0"/>
            <w:vAlign w:val="center"/>
          </w:tcPr>
          <w:p w14:paraId="7B19D895">
            <w:pPr>
              <w:widowControl/>
              <w:spacing w:line="360" w:lineRule="atLeast"/>
              <w:jc w:val="center"/>
              <w:outlineLvl w:val="1"/>
              <w:rPr>
                <w:rFonts w:hint="eastAsia" w:ascii="宋体" w:hAnsi="宋体" w:cs="宋体"/>
                <w:sz w:val="24"/>
              </w:rPr>
            </w:pPr>
            <w:bookmarkStart w:id="677" w:name="_Toc20852"/>
            <w:bookmarkStart w:id="678" w:name="_Toc31395"/>
            <w:bookmarkStart w:id="679" w:name="_Toc16667"/>
            <w:bookmarkStart w:id="680" w:name="_Toc26780"/>
            <w:bookmarkStart w:id="681" w:name="_Toc9354"/>
            <w:bookmarkStart w:id="682" w:name="_Toc7398"/>
            <w:bookmarkStart w:id="683" w:name="_Toc16639"/>
            <w:bookmarkStart w:id="684" w:name="_Toc12584"/>
            <w:bookmarkStart w:id="685" w:name="_Toc9572"/>
            <w:bookmarkStart w:id="686" w:name="_Toc12979"/>
            <w:bookmarkStart w:id="687" w:name="_Toc12990"/>
            <w:bookmarkStart w:id="688" w:name="_Toc12337"/>
            <w:bookmarkStart w:id="689" w:name="_Toc5415"/>
            <w:bookmarkStart w:id="690" w:name="_Toc10724"/>
            <w:bookmarkStart w:id="691" w:name="_Toc2984"/>
            <w:bookmarkStart w:id="692" w:name="_Toc14103"/>
            <w:bookmarkStart w:id="693" w:name="_Toc25635"/>
            <w:bookmarkStart w:id="694" w:name="_Toc18479"/>
            <w:bookmarkStart w:id="695" w:name="_Toc2172091"/>
            <w:bookmarkStart w:id="696" w:name="_Toc472850128"/>
            <w:bookmarkStart w:id="697" w:name="_Toc26251"/>
            <w:bookmarkStart w:id="698" w:name="_Toc19969"/>
            <w:bookmarkStart w:id="699" w:name="_Toc10340"/>
            <w:bookmarkStart w:id="700" w:name="_Toc5025"/>
            <w:r>
              <w:rPr>
                <w:rFonts w:hint="eastAsia" w:ascii="宋体" w:hAnsi="宋体" w:cs="宋体"/>
                <w:sz w:val="24"/>
              </w:rPr>
              <w:t>高级职称  人员</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p>
        </w:tc>
        <w:tc>
          <w:tcPr>
            <w:tcW w:w="1948" w:type="dxa"/>
            <w:gridSpan w:val="2"/>
            <w:noWrap w:val="0"/>
            <w:vAlign w:val="center"/>
          </w:tcPr>
          <w:p w14:paraId="661EBC53">
            <w:pPr>
              <w:widowControl/>
              <w:spacing w:line="360" w:lineRule="atLeast"/>
              <w:ind w:firstLine="470" w:firstLineChars="196"/>
              <w:jc w:val="left"/>
              <w:rPr>
                <w:rFonts w:hint="eastAsia" w:ascii="宋体" w:hAnsi="宋体" w:cs="宋体"/>
                <w:sz w:val="24"/>
              </w:rPr>
            </w:pPr>
          </w:p>
        </w:tc>
      </w:tr>
      <w:tr w14:paraId="1C5CD2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14:paraId="03EE0DCE">
            <w:pPr>
              <w:widowControl/>
              <w:spacing w:line="360" w:lineRule="atLeast"/>
              <w:jc w:val="center"/>
              <w:outlineLvl w:val="1"/>
              <w:rPr>
                <w:rFonts w:hint="eastAsia" w:ascii="宋体" w:hAnsi="宋体" w:cs="宋体"/>
                <w:sz w:val="24"/>
              </w:rPr>
            </w:pPr>
            <w:bookmarkStart w:id="701" w:name="_Toc6266"/>
            <w:bookmarkStart w:id="702" w:name="_Toc1772"/>
            <w:bookmarkStart w:id="703" w:name="_Toc16644"/>
            <w:bookmarkStart w:id="704" w:name="_Toc472850129"/>
            <w:bookmarkStart w:id="705" w:name="_Toc11103"/>
            <w:bookmarkStart w:id="706" w:name="_Toc12785"/>
            <w:bookmarkStart w:id="707" w:name="_Toc313"/>
            <w:bookmarkStart w:id="708" w:name="_Toc15039"/>
            <w:bookmarkStart w:id="709" w:name="_Toc26253"/>
            <w:bookmarkStart w:id="710" w:name="_Toc2172092"/>
            <w:bookmarkStart w:id="711" w:name="_Toc19669"/>
            <w:bookmarkStart w:id="712" w:name="_Toc15366"/>
            <w:bookmarkStart w:id="713" w:name="_Toc18794"/>
            <w:bookmarkStart w:id="714" w:name="_Toc26040"/>
            <w:bookmarkStart w:id="715" w:name="_Toc27778"/>
            <w:bookmarkStart w:id="716" w:name="_Toc8992"/>
            <w:bookmarkStart w:id="717" w:name="_Toc27420"/>
            <w:bookmarkStart w:id="718" w:name="_Toc16210"/>
            <w:bookmarkStart w:id="719" w:name="_Toc27893"/>
            <w:bookmarkStart w:id="720" w:name="_Toc8312"/>
            <w:bookmarkStart w:id="721" w:name="_Toc9722"/>
            <w:bookmarkStart w:id="722" w:name="_Toc14833"/>
            <w:bookmarkStart w:id="723" w:name="_Toc28983"/>
            <w:bookmarkStart w:id="724" w:name="_Toc12664"/>
            <w:r>
              <w:rPr>
                <w:rFonts w:hint="eastAsia" w:ascii="宋体" w:hAnsi="宋体" w:cs="宋体"/>
                <w:sz w:val="24"/>
              </w:rPr>
              <w:t>注册资金</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tc>
        <w:tc>
          <w:tcPr>
            <w:tcW w:w="2196" w:type="dxa"/>
            <w:gridSpan w:val="2"/>
            <w:noWrap w:val="0"/>
            <w:vAlign w:val="center"/>
          </w:tcPr>
          <w:p w14:paraId="278E5FBB">
            <w:pPr>
              <w:widowControl/>
              <w:spacing w:line="360" w:lineRule="atLeast"/>
              <w:ind w:firstLine="470" w:firstLineChars="196"/>
              <w:jc w:val="left"/>
              <w:rPr>
                <w:rFonts w:hint="eastAsia" w:ascii="宋体" w:hAnsi="宋体" w:cs="宋体"/>
                <w:sz w:val="24"/>
              </w:rPr>
            </w:pPr>
          </w:p>
        </w:tc>
        <w:tc>
          <w:tcPr>
            <w:tcW w:w="1247" w:type="dxa"/>
            <w:vMerge w:val="continue"/>
            <w:noWrap w:val="0"/>
            <w:vAlign w:val="center"/>
          </w:tcPr>
          <w:p w14:paraId="45E6FEA4">
            <w:pPr>
              <w:rPr>
                <w:rFonts w:hint="eastAsia" w:ascii="宋体" w:hAnsi="宋体" w:cs="宋体"/>
              </w:rPr>
            </w:pPr>
          </w:p>
        </w:tc>
        <w:tc>
          <w:tcPr>
            <w:tcW w:w="1478" w:type="dxa"/>
            <w:gridSpan w:val="2"/>
            <w:noWrap w:val="0"/>
            <w:vAlign w:val="center"/>
          </w:tcPr>
          <w:p w14:paraId="4D4C1A43">
            <w:pPr>
              <w:widowControl/>
              <w:spacing w:line="360" w:lineRule="atLeast"/>
              <w:jc w:val="center"/>
              <w:outlineLvl w:val="1"/>
              <w:rPr>
                <w:rFonts w:hint="eastAsia" w:ascii="宋体" w:hAnsi="宋体" w:cs="宋体"/>
                <w:sz w:val="24"/>
              </w:rPr>
            </w:pPr>
            <w:bookmarkStart w:id="725" w:name="_Toc20027"/>
            <w:bookmarkStart w:id="726" w:name="_Toc13668"/>
            <w:bookmarkStart w:id="727" w:name="_Toc28311"/>
            <w:bookmarkStart w:id="728" w:name="_Toc2172093"/>
            <w:bookmarkStart w:id="729" w:name="_Toc21306"/>
            <w:bookmarkStart w:id="730" w:name="_Toc24736"/>
            <w:bookmarkStart w:id="731" w:name="_Toc11312"/>
            <w:bookmarkStart w:id="732" w:name="_Toc31660"/>
            <w:bookmarkStart w:id="733" w:name="_Toc472850130"/>
            <w:bookmarkStart w:id="734" w:name="_Toc22204"/>
            <w:bookmarkStart w:id="735" w:name="_Toc13340"/>
            <w:bookmarkStart w:id="736" w:name="_Toc10897"/>
            <w:bookmarkStart w:id="737" w:name="_Toc4065"/>
            <w:bookmarkStart w:id="738" w:name="_Toc2345"/>
            <w:bookmarkStart w:id="739" w:name="_Toc1899"/>
            <w:bookmarkStart w:id="740" w:name="_Toc23034"/>
            <w:bookmarkStart w:id="741" w:name="_Toc11415"/>
            <w:bookmarkStart w:id="742" w:name="_Toc5575"/>
            <w:bookmarkStart w:id="743" w:name="_Toc18122"/>
            <w:bookmarkStart w:id="744" w:name="_Toc5448"/>
            <w:bookmarkStart w:id="745" w:name="_Toc15964"/>
            <w:bookmarkStart w:id="746" w:name="_Toc13524"/>
            <w:bookmarkStart w:id="747" w:name="_Toc11480"/>
            <w:r>
              <w:rPr>
                <w:rFonts w:hint="eastAsia" w:ascii="宋体" w:hAnsi="宋体" w:cs="宋体"/>
                <w:sz w:val="24"/>
              </w:rPr>
              <w:t>中级职称  人员</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tc>
        <w:tc>
          <w:tcPr>
            <w:tcW w:w="1948" w:type="dxa"/>
            <w:gridSpan w:val="2"/>
            <w:noWrap w:val="0"/>
            <w:vAlign w:val="center"/>
          </w:tcPr>
          <w:p w14:paraId="250EC5EB">
            <w:pPr>
              <w:widowControl/>
              <w:spacing w:line="360" w:lineRule="atLeast"/>
              <w:ind w:firstLine="470" w:firstLineChars="196"/>
              <w:jc w:val="left"/>
              <w:rPr>
                <w:rFonts w:hint="eastAsia" w:ascii="宋体" w:hAnsi="宋体" w:cs="宋体"/>
                <w:sz w:val="24"/>
              </w:rPr>
            </w:pPr>
          </w:p>
        </w:tc>
      </w:tr>
      <w:tr w14:paraId="5F8D59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1878" w:type="dxa"/>
            <w:noWrap w:val="0"/>
            <w:vAlign w:val="center"/>
          </w:tcPr>
          <w:p w14:paraId="626F15FB">
            <w:pPr>
              <w:widowControl/>
              <w:spacing w:line="360" w:lineRule="atLeast"/>
              <w:jc w:val="center"/>
              <w:outlineLvl w:val="1"/>
              <w:rPr>
                <w:rFonts w:hint="eastAsia" w:ascii="宋体" w:hAnsi="宋体" w:cs="宋体"/>
                <w:sz w:val="24"/>
              </w:rPr>
            </w:pPr>
            <w:bookmarkStart w:id="748" w:name="_Toc18953"/>
            <w:bookmarkStart w:id="749" w:name="_Toc9497"/>
            <w:bookmarkStart w:id="750" w:name="_Toc19225"/>
            <w:bookmarkStart w:id="751" w:name="_Toc26865"/>
            <w:bookmarkStart w:id="752" w:name="_Toc27403"/>
            <w:bookmarkStart w:id="753" w:name="_Toc18062"/>
            <w:bookmarkStart w:id="754" w:name="_Toc14853"/>
            <w:bookmarkStart w:id="755" w:name="_Toc26524"/>
            <w:bookmarkStart w:id="756" w:name="_Toc2613"/>
            <w:bookmarkStart w:id="757" w:name="_Toc2224"/>
            <w:bookmarkStart w:id="758" w:name="_Toc24755"/>
            <w:bookmarkStart w:id="759" w:name="_Toc32404"/>
            <w:bookmarkStart w:id="760" w:name="_Toc20467"/>
            <w:bookmarkStart w:id="761" w:name="_Toc7575"/>
            <w:bookmarkStart w:id="762" w:name="_Toc4630"/>
            <w:bookmarkStart w:id="763" w:name="_Toc13573"/>
            <w:bookmarkStart w:id="764" w:name="_Toc31670"/>
            <w:bookmarkStart w:id="765" w:name="_Toc8292"/>
            <w:bookmarkStart w:id="766" w:name="_Toc22035"/>
            <w:bookmarkStart w:id="767" w:name="_Toc895"/>
            <w:bookmarkStart w:id="768" w:name="_Toc2172094"/>
            <w:bookmarkStart w:id="769" w:name="_Toc472850131"/>
            <w:bookmarkStart w:id="770" w:name="_Toc4952"/>
            <w:bookmarkStart w:id="771" w:name="_Toc27876"/>
            <w:r>
              <w:rPr>
                <w:rFonts w:hint="eastAsia" w:ascii="宋体" w:hAnsi="宋体" w:cs="宋体"/>
                <w:sz w:val="24"/>
              </w:rPr>
              <w:t>开户银行</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tc>
        <w:tc>
          <w:tcPr>
            <w:tcW w:w="2196" w:type="dxa"/>
            <w:gridSpan w:val="2"/>
            <w:noWrap w:val="0"/>
            <w:vAlign w:val="center"/>
          </w:tcPr>
          <w:p w14:paraId="43F8F5CD">
            <w:pPr>
              <w:widowControl/>
              <w:spacing w:line="360" w:lineRule="atLeast"/>
              <w:ind w:firstLine="470" w:firstLineChars="196"/>
              <w:jc w:val="left"/>
              <w:rPr>
                <w:rFonts w:hint="eastAsia" w:ascii="宋体" w:hAnsi="宋体" w:cs="宋体"/>
                <w:sz w:val="24"/>
              </w:rPr>
            </w:pPr>
          </w:p>
        </w:tc>
        <w:tc>
          <w:tcPr>
            <w:tcW w:w="1247" w:type="dxa"/>
            <w:vMerge w:val="continue"/>
            <w:noWrap w:val="0"/>
            <w:vAlign w:val="center"/>
          </w:tcPr>
          <w:p w14:paraId="7D809DC8">
            <w:pPr>
              <w:rPr>
                <w:rFonts w:hint="eastAsia" w:ascii="宋体" w:hAnsi="宋体" w:cs="宋体"/>
              </w:rPr>
            </w:pPr>
          </w:p>
        </w:tc>
        <w:tc>
          <w:tcPr>
            <w:tcW w:w="1478" w:type="dxa"/>
            <w:gridSpan w:val="2"/>
            <w:noWrap w:val="0"/>
            <w:vAlign w:val="center"/>
          </w:tcPr>
          <w:p w14:paraId="6764D7CF">
            <w:pPr>
              <w:widowControl/>
              <w:spacing w:line="360" w:lineRule="atLeast"/>
              <w:jc w:val="center"/>
              <w:outlineLvl w:val="1"/>
              <w:rPr>
                <w:rFonts w:hint="eastAsia" w:ascii="宋体" w:hAnsi="宋体" w:cs="宋体"/>
                <w:sz w:val="24"/>
              </w:rPr>
            </w:pPr>
            <w:bookmarkStart w:id="772" w:name="_Toc8219"/>
            <w:bookmarkStart w:id="773" w:name="_Toc29282"/>
            <w:bookmarkStart w:id="774" w:name="_Toc26371"/>
            <w:bookmarkStart w:id="775" w:name="_Toc24066"/>
            <w:bookmarkStart w:id="776" w:name="_Toc19611"/>
            <w:bookmarkStart w:id="777" w:name="_Toc30370"/>
            <w:bookmarkStart w:id="778" w:name="_Toc24259"/>
            <w:bookmarkStart w:id="779" w:name="_Toc2172095"/>
            <w:bookmarkStart w:id="780" w:name="_Toc16074"/>
            <w:bookmarkStart w:id="781" w:name="_Toc13552"/>
            <w:bookmarkStart w:id="782" w:name="_Toc472850132"/>
            <w:bookmarkStart w:id="783" w:name="_Toc26260"/>
            <w:bookmarkStart w:id="784" w:name="_Toc9493"/>
            <w:bookmarkStart w:id="785" w:name="_Toc7371"/>
            <w:bookmarkStart w:id="786" w:name="_Toc31378"/>
            <w:bookmarkStart w:id="787" w:name="_Toc6227"/>
            <w:bookmarkStart w:id="788" w:name="_Toc18069"/>
            <w:bookmarkStart w:id="789" w:name="_Toc17858"/>
            <w:bookmarkStart w:id="790" w:name="_Toc17156"/>
            <w:bookmarkStart w:id="791" w:name="_Toc6794"/>
            <w:bookmarkStart w:id="792" w:name="_Toc15338"/>
            <w:bookmarkStart w:id="793" w:name="_Toc20524"/>
            <w:bookmarkStart w:id="794" w:name="_Toc29017"/>
            <w:bookmarkStart w:id="795" w:name="_Toc8498"/>
            <w:r>
              <w:rPr>
                <w:rFonts w:hint="eastAsia" w:ascii="宋体" w:hAnsi="宋体" w:cs="宋体"/>
                <w:sz w:val="24"/>
              </w:rPr>
              <w:t>初级职称  人员</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tc>
        <w:tc>
          <w:tcPr>
            <w:tcW w:w="1948" w:type="dxa"/>
            <w:gridSpan w:val="2"/>
            <w:noWrap w:val="0"/>
            <w:vAlign w:val="center"/>
          </w:tcPr>
          <w:p w14:paraId="623421C9">
            <w:pPr>
              <w:widowControl/>
              <w:spacing w:line="360" w:lineRule="atLeast"/>
              <w:ind w:firstLine="470" w:firstLineChars="196"/>
              <w:jc w:val="left"/>
              <w:rPr>
                <w:rFonts w:hint="eastAsia" w:ascii="宋体" w:hAnsi="宋体" w:cs="宋体"/>
                <w:sz w:val="24"/>
              </w:rPr>
            </w:pPr>
          </w:p>
        </w:tc>
      </w:tr>
      <w:tr w14:paraId="7B9CA1C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1878" w:type="dxa"/>
            <w:noWrap w:val="0"/>
            <w:vAlign w:val="center"/>
          </w:tcPr>
          <w:p w14:paraId="0889DDEC">
            <w:pPr>
              <w:widowControl/>
              <w:spacing w:line="360" w:lineRule="atLeast"/>
              <w:outlineLvl w:val="1"/>
              <w:rPr>
                <w:rFonts w:hint="eastAsia" w:ascii="宋体" w:hAnsi="宋体" w:cs="宋体"/>
                <w:sz w:val="24"/>
              </w:rPr>
            </w:pPr>
            <w:r>
              <w:rPr>
                <w:rFonts w:hint="eastAsia" w:ascii="宋体" w:hAnsi="宋体" w:cs="宋体"/>
                <w:sz w:val="24"/>
              </w:rPr>
              <w:t xml:space="preserve">    </w:t>
            </w:r>
            <w:bookmarkStart w:id="796" w:name="_Toc4613"/>
            <w:bookmarkStart w:id="797" w:name="_Toc24895"/>
            <w:bookmarkStart w:id="798" w:name="_Toc25672"/>
            <w:bookmarkStart w:id="799" w:name="_Toc4680"/>
            <w:bookmarkStart w:id="800" w:name="_Toc16661"/>
            <w:bookmarkStart w:id="801" w:name="_Toc2172096"/>
            <w:bookmarkStart w:id="802" w:name="_Toc17713"/>
            <w:bookmarkStart w:id="803" w:name="_Toc6586"/>
            <w:bookmarkStart w:id="804" w:name="_Toc32283"/>
            <w:bookmarkStart w:id="805" w:name="_Toc17232"/>
            <w:bookmarkStart w:id="806" w:name="_Toc12862"/>
            <w:bookmarkStart w:id="807" w:name="_Toc26199"/>
            <w:bookmarkStart w:id="808" w:name="_Toc10998"/>
            <w:bookmarkStart w:id="809" w:name="_Toc16533"/>
            <w:bookmarkStart w:id="810" w:name="_Toc24729"/>
            <w:bookmarkStart w:id="811" w:name="_Toc22742"/>
            <w:bookmarkStart w:id="812" w:name="_Toc472850133"/>
            <w:bookmarkStart w:id="813" w:name="_Toc4999"/>
            <w:bookmarkStart w:id="814" w:name="_Toc32480"/>
            <w:bookmarkStart w:id="815" w:name="_Toc26178"/>
            <w:bookmarkStart w:id="816" w:name="_Toc2334"/>
            <w:bookmarkStart w:id="817" w:name="_Toc17316"/>
            <w:bookmarkStart w:id="818" w:name="_Toc24912"/>
            <w:bookmarkStart w:id="819" w:name="_Toc20052"/>
            <w:r>
              <w:rPr>
                <w:rFonts w:hint="eastAsia" w:ascii="宋体" w:hAnsi="宋体" w:cs="宋体"/>
                <w:sz w:val="24"/>
              </w:rPr>
              <w:t>账号</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tc>
        <w:tc>
          <w:tcPr>
            <w:tcW w:w="2196" w:type="dxa"/>
            <w:gridSpan w:val="2"/>
            <w:noWrap w:val="0"/>
            <w:vAlign w:val="center"/>
          </w:tcPr>
          <w:p w14:paraId="0D4064BE">
            <w:pPr>
              <w:widowControl/>
              <w:spacing w:line="360" w:lineRule="atLeast"/>
              <w:ind w:firstLine="470" w:firstLineChars="196"/>
              <w:jc w:val="left"/>
              <w:rPr>
                <w:rFonts w:hint="eastAsia" w:ascii="宋体" w:hAnsi="宋体" w:cs="宋体"/>
                <w:sz w:val="24"/>
              </w:rPr>
            </w:pPr>
          </w:p>
        </w:tc>
        <w:tc>
          <w:tcPr>
            <w:tcW w:w="1247" w:type="dxa"/>
            <w:vMerge w:val="continue"/>
            <w:noWrap w:val="0"/>
            <w:vAlign w:val="center"/>
          </w:tcPr>
          <w:p w14:paraId="46AEC371">
            <w:pPr>
              <w:rPr>
                <w:rFonts w:hint="eastAsia" w:ascii="宋体" w:hAnsi="宋体" w:cs="宋体"/>
              </w:rPr>
            </w:pPr>
          </w:p>
        </w:tc>
        <w:tc>
          <w:tcPr>
            <w:tcW w:w="1478" w:type="dxa"/>
            <w:gridSpan w:val="2"/>
            <w:noWrap w:val="0"/>
            <w:vAlign w:val="center"/>
          </w:tcPr>
          <w:p w14:paraId="3D6866D9">
            <w:pPr>
              <w:widowControl/>
              <w:spacing w:line="360" w:lineRule="atLeast"/>
              <w:outlineLvl w:val="1"/>
              <w:rPr>
                <w:rFonts w:hint="eastAsia" w:ascii="宋体" w:hAnsi="宋体" w:cs="宋体"/>
                <w:sz w:val="24"/>
              </w:rPr>
            </w:pPr>
            <w:bookmarkStart w:id="820" w:name="_Toc27357"/>
            <w:bookmarkStart w:id="821" w:name="_Toc472850134"/>
            <w:bookmarkStart w:id="822" w:name="_Toc7521"/>
            <w:bookmarkStart w:id="823" w:name="_Toc18995"/>
            <w:r>
              <w:rPr>
                <w:rFonts w:hint="eastAsia" w:ascii="宋体" w:hAnsi="宋体" w:cs="宋体"/>
                <w:sz w:val="24"/>
              </w:rPr>
              <w:t xml:space="preserve">    </w:t>
            </w:r>
            <w:bookmarkStart w:id="824" w:name="_Toc9477"/>
            <w:bookmarkStart w:id="825" w:name="_Toc18219"/>
            <w:bookmarkStart w:id="826" w:name="_Toc10090"/>
            <w:bookmarkStart w:id="827" w:name="_Toc7488"/>
            <w:bookmarkStart w:id="828" w:name="_Toc18629"/>
            <w:bookmarkStart w:id="829" w:name="_Toc2371"/>
            <w:bookmarkStart w:id="830" w:name="_Toc25973"/>
            <w:bookmarkStart w:id="831" w:name="_Toc2963"/>
            <w:bookmarkStart w:id="832" w:name="_Toc4580"/>
            <w:bookmarkStart w:id="833" w:name="_Toc22523"/>
            <w:bookmarkStart w:id="834" w:name="_Toc11466"/>
            <w:bookmarkStart w:id="835" w:name="_Toc22118"/>
            <w:bookmarkStart w:id="836" w:name="_Toc28364"/>
            <w:bookmarkStart w:id="837" w:name="_Toc29210"/>
            <w:bookmarkStart w:id="838" w:name="_Toc2172097"/>
            <w:bookmarkStart w:id="839" w:name="_Toc13180"/>
            <w:bookmarkStart w:id="840" w:name="_Toc13026"/>
            <w:bookmarkStart w:id="841" w:name="_Toc18289"/>
            <w:bookmarkStart w:id="842" w:name="_Toc12524"/>
            <w:bookmarkStart w:id="843" w:name="_Toc24774"/>
            <w:r>
              <w:rPr>
                <w:rFonts w:hint="eastAsia" w:ascii="宋体" w:hAnsi="宋体" w:cs="宋体"/>
                <w:sz w:val="24"/>
              </w:rPr>
              <w:t>技工</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tc>
        <w:tc>
          <w:tcPr>
            <w:tcW w:w="1948" w:type="dxa"/>
            <w:gridSpan w:val="2"/>
            <w:noWrap w:val="0"/>
            <w:vAlign w:val="center"/>
          </w:tcPr>
          <w:p w14:paraId="20F994C4">
            <w:pPr>
              <w:widowControl/>
              <w:spacing w:line="360" w:lineRule="atLeast"/>
              <w:ind w:firstLine="470" w:firstLineChars="196"/>
              <w:jc w:val="left"/>
              <w:rPr>
                <w:rFonts w:hint="eastAsia" w:ascii="宋体" w:hAnsi="宋体" w:cs="宋体"/>
                <w:sz w:val="24"/>
              </w:rPr>
            </w:pPr>
          </w:p>
        </w:tc>
      </w:tr>
      <w:tr w14:paraId="3C13D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77" w:hRule="atLeast"/>
          <w:jc w:val="center"/>
        </w:trPr>
        <w:tc>
          <w:tcPr>
            <w:tcW w:w="1878" w:type="dxa"/>
            <w:noWrap w:val="0"/>
            <w:vAlign w:val="center"/>
          </w:tcPr>
          <w:p w14:paraId="4BA2E545">
            <w:pPr>
              <w:widowControl/>
              <w:spacing w:line="360" w:lineRule="atLeast"/>
              <w:jc w:val="center"/>
              <w:outlineLvl w:val="1"/>
              <w:rPr>
                <w:rFonts w:hint="eastAsia" w:ascii="宋体" w:hAnsi="宋体" w:cs="宋体"/>
                <w:sz w:val="24"/>
              </w:rPr>
            </w:pPr>
            <w:bookmarkStart w:id="844" w:name="_Toc3379"/>
            <w:bookmarkStart w:id="845" w:name="_Toc2268"/>
            <w:bookmarkStart w:id="846" w:name="_Toc32267"/>
            <w:bookmarkStart w:id="847" w:name="_Toc7760"/>
            <w:bookmarkStart w:id="848" w:name="_Toc20920"/>
            <w:bookmarkStart w:id="849" w:name="_Toc7289"/>
            <w:bookmarkStart w:id="850" w:name="_Toc30987"/>
            <w:bookmarkStart w:id="851" w:name="_Toc26553"/>
            <w:bookmarkStart w:id="852" w:name="_Toc23603"/>
            <w:bookmarkStart w:id="853" w:name="_Toc28539"/>
            <w:bookmarkStart w:id="854" w:name="_Toc472850135"/>
            <w:bookmarkStart w:id="855" w:name="_Toc16167"/>
            <w:bookmarkStart w:id="856" w:name="_Toc31010"/>
            <w:bookmarkStart w:id="857" w:name="_Toc31518"/>
            <w:bookmarkStart w:id="858" w:name="_Toc31100"/>
            <w:bookmarkStart w:id="859" w:name="_Toc1322"/>
            <w:bookmarkStart w:id="860" w:name="_Toc5321"/>
            <w:bookmarkStart w:id="861" w:name="_Toc24415"/>
            <w:bookmarkStart w:id="862" w:name="_Toc760"/>
            <w:bookmarkStart w:id="863" w:name="_Toc28199"/>
            <w:bookmarkStart w:id="864" w:name="_Toc9135"/>
            <w:bookmarkStart w:id="865" w:name="_Toc16355"/>
            <w:bookmarkStart w:id="866" w:name="_Toc2172098"/>
            <w:bookmarkStart w:id="867" w:name="_Toc11869"/>
            <w:r>
              <w:rPr>
                <w:rFonts w:hint="eastAsia" w:ascii="宋体" w:hAnsi="宋体" w:cs="宋体"/>
                <w:sz w:val="24"/>
              </w:rPr>
              <w:t>经营范围</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tc>
        <w:tc>
          <w:tcPr>
            <w:tcW w:w="6869" w:type="dxa"/>
            <w:gridSpan w:val="7"/>
            <w:noWrap w:val="0"/>
            <w:vAlign w:val="center"/>
          </w:tcPr>
          <w:p w14:paraId="4B711E56">
            <w:pPr>
              <w:widowControl/>
              <w:spacing w:line="360" w:lineRule="atLeast"/>
              <w:ind w:firstLine="470" w:firstLineChars="196"/>
              <w:jc w:val="left"/>
              <w:rPr>
                <w:rFonts w:hint="eastAsia" w:ascii="宋体" w:hAnsi="宋体" w:cs="宋体"/>
                <w:sz w:val="24"/>
              </w:rPr>
            </w:pPr>
          </w:p>
        </w:tc>
      </w:tr>
      <w:tr w14:paraId="4CC08D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2" w:hRule="atLeast"/>
          <w:jc w:val="center"/>
        </w:trPr>
        <w:tc>
          <w:tcPr>
            <w:tcW w:w="1878" w:type="dxa"/>
            <w:noWrap w:val="0"/>
            <w:vAlign w:val="center"/>
          </w:tcPr>
          <w:p w14:paraId="39CB0268">
            <w:pPr>
              <w:widowControl/>
              <w:spacing w:line="360" w:lineRule="atLeast"/>
              <w:ind w:firstLine="470" w:firstLineChars="196"/>
              <w:jc w:val="center"/>
              <w:outlineLvl w:val="1"/>
              <w:rPr>
                <w:rFonts w:hint="eastAsia" w:ascii="宋体" w:hAnsi="宋体" w:cs="宋体"/>
                <w:sz w:val="24"/>
              </w:rPr>
            </w:pPr>
            <w:bookmarkStart w:id="868" w:name="_Toc11056"/>
            <w:bookmarkStart w:id="869" w:name="_Toc18151"/>
            <w:bookmarkStart w:id="870" w:name="_Toc32544"/>
            <w:bookmarkStart w:id="871" w:name="_Toc13168"/>
            <w:bookmarkStart w:id="872" w:name="_Toc6917"/>
            <w:bookmarkStart w:id="873" w:name="_Toc1123"/>
            <w:bookmarkStart w:id="874" w:name="_Toc472850136"/>
            <w:bookmarkStart w:id="875" w:name="_Toc2172099"/>
            <w:bookmarkStart w:id="876" w:name="_Toc22934"/>
            <w:bookmarkStart w:id="877" w:name="_Toc28071"/>
            <w:bookmarkStart w:id="878" w:name="_Toc8662"/>
            <w:bookmarkStart w:id="879" w:name="_Toc25932"/>
            <w:bookmarkStart w:id="880" w:name="_Toc26389"/>
            <w:bookmarkStart w:id="881" w:name="_Toc25508"/>
            <w:bookmarkStart w:id="882" w:name="_Toc22751"/>
            <w:bookmarkStart w:id="883" w:name="_Toc4773"/>
            <w:bookmarkStart w:id="884" w:name="_Toc27494"/>
            <w:bookmarkStart w:id="885" w:name="_Toc24384"/>
            <w:bookmarkStart w:id="886" w:name="_Toc29627"/>
            <w:bookmarkStart w:id="887" w:name="_Toc13852"/>
            <w:bookmarkStart w:id="888" w:name="_Toc27054"/>
            <w:bookmarkStart w:id="889" w:name="_Toc31222"/>
            <w:bookmarkStart w:id="890" w:name="_Toc8506"/>
            <w:bookmarkStart w:id="891" w:name="_Toc15203"/>
            <w:r>
              <w:rPr>
                <w:rFonts w:hint="eastAsia" w:ascii="宋体" w:hAnsi="宋体" w:cs="宋体"/>
                <w:sz w:val="24"/>
              </w:rPr>
              <w:t>备注</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tc>
        <w:tc>
          <w:tcPr>
            <w:tcW w:w="6869" w:type="dxa"/>
            <w:gridSpan w:val="7"/>
            <w:noWrap w:val="0"/>
            <w:vAlign w:val="top"/>
          </w:tcPr>
          <w:p w14:paraId="44212B44">
            <w:pPr>
              <w:widowControl/>
              <w:spacing w:line="360" w:lineRule="atLeast"/>
              <w:ind w:firstLine="470" w:firstLineChars="196"/>
              <w:jc w:val="left"/>
              <w:rPr>
                <w:rFonts w:hint="eastAsia" w:ascii="宋体" w:hAnsi="宋体" w:cs="宋体"/>
                <w:sz w:val="24"/>
              </w:rPr>
            </w:pPr>
          </w:p>
        </w:tc>
      </w:tr>
    </w:tbl>
    <w:p w14:paraId="0610C9FD">
      <w:pPr>
        <w:rPr>
          <w:rFonts w:hint="eastAsia" w:ascii="宋体" w:hAnsi="宋体" w:cs="宋体"/>
        </w:rPr>
      </w:pPr>
    </w:p>
    <w:p w14:paraId="3AE4E6EE">
      <w:pPr>
        <w:adjustRightInd w:val="0"/>
        <w:spacing w:line="480" w:lineRule="exact"/>
        <w:ind w:firstLine="512" w:firstLineChars="200"/>
        <w:rPr>
          <w:rFonts w:hint="eastAsia" w:ascii="宋体" w:hAnsi="宋体" w:cs="宋体"/>
          <w:bCs/>
          <w:spacing w:val="8"/>
          <w:sz w:val="24"/>
        </w:rPr>
      </w:pPr>
      <w:bookmarkStart w:id="892" w:name="_Toc217446089"/>
      <w:r>
        <w:rPr>
          <w:rFonts w:hint="eastAsia" w:ascii="宋体" w:hAnsi="宋体" w:cs="宋体"/>
          <w:bCs/>
          <w:spacing w:val="8"/>
          <w:sz w:val="24"/>
        </w:rPr>
        <w:t>供应商名称：        （盖章）</w:t>
      </w:r>
    </w:p>
    <w:p w14:paraId="6EE37152">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082A3E5E">
      <w:pPr>
        <w:spacing w:line="480" w:lineRule="exact"/>
        <w:ind w:firstLine="480" w:firstLineChars="200"/>
        <w:rPr>
          <w:rFonts w:hint="eastAsia" w:ascii="宋体" w:hAnsi="宋体" w:cs="宋体"/>
          <w:sz w:val="24"/>
        </w:rPr>
      </w:pPr>
      <w:r>
        <w:rPr>
          <w:rFonts w:hint="eastAsia" w:ascii="宋体" w:hAnsi="宋体" w:cs="宋体"/>
          <w:sz w:val="24"/>
        </w:rPr>
        <w:t>日期：      年      月     日</w:t>
      </w:r>
    </w:p>
    <w:p w14:paraId="1469E44C">
      <w:pPr>
        <w:rPr>
          <w:rFonts w:hint="eastAsia" w:ascii="宋体" w:hAnsi="宋体" w:cs="宋体"/>
        </w:rPr>
      </w:pPr>
    </w:p>
    <w:p w14:paraId="5C97FA14">
      <w:pPr>
        <w:pStyle w:val="3"/>
        <w:jc w:val="center"/>
        <w:rPr>
          <w:rFonts w:hint="eastAsia" w:ascii="宋体" w:hAnsi="宋体" w:eastAsia="宋体" w:cs="宋体"/>
          <w:sz w:val="36"/>
          <w:szCs w:val="36"/>
        </w:rPr>
      </w:pPr>
      <w:bookmarkStart w:id="893" w:name="_Toc28680"/>
      <w:bookmarkStart w:id="894" w:name="_Toc7215"/>
      <w:bookmarkStart w:id="895" w:name="_Toc8116"/>
      <w:bookmarkStart w:id="896" w:name="_Toc7053"/>
      <w:bookmarkStart w:id="897" w:name="_Toc328"/>
      <w:bookmarkStart w:id="898" w:name="_Toc15859"/>
      <w:bookmarkStart w:id="899" w:name="_Toc1678"/>
      <w:bookmarkStart w:id="900" w:name="_Toc3587"/>
      <w:bookmarkStart w:id="901" w:name="_Toc2172100"/>
      <w:bookmarkStart w:id="902" w:name="_Toc19260"/>
      <w:bookmarkStart w:id="903" w:name="_Toc1517"/>
      <w:bookmarkStart w:id="904" w:name="_Toc4246"/>
      <w:bookmarkStart w:id="905" w:name="_Toc15137"/>
      <w:bookmarkStart w:id="906" w:name="_Toc27037"/>
      <w:bookmarkStart w:id="907" w:name="_Toc7873"/>
      <w:bookmarkStart w:id="908" w:name="_Toc31748"/>
      <w:bookmarkStart w:id="909" w:name="_Toc11296"/>
      <w:bookmarkStart w:id="910" w:name="_Toc32009"/>
      <w:bookmarkStart w:id="911" w:name="_Toc17732"/>
      <w:bookmarkStart w:id="912" w:name="_Toc2070"/>
      <w:r>
        <w:rPr>
          <w:rFonts w:hint="eastAsia" w:ascii="宋体" w:hAnsi="宋体" w:cs="宋体"/>
          <w:sz w:val="36"/>
          <w:szCs w:val="36"/>
        </w:rPr>
        <w:br w:type="page"/>
      </w:r>
      <w:bookmarkStart w:id="913" w:name="_Toc359"/>
      <w:bookmarkStart w:id="914" w:name="_Toc139626414"/>
      <w:bookmarkStart w:id="915" w:name="_Toc11830"/>
      <w:bookmarkStart w:id="916" w:name="_Toc4519"/>
      <w:bookmarkStart w:id="917" w:name="_Toc9909"/>
      <w:bookmarkStart w:id="918" w:name="_Toc14994"/>
      <w:bookmarkStart w:id="919" w:name="_Toc22644"/>
      <w:bookmarkStart w:id="920" w:name="_Toc27318"/>
      <w:r>
        <w:rPr>
          <w:rFonts w:hint="eastAsia" w:ascii="宋体" w:hAnsi="宋体" w:cs="宋体"/>
          <w:sz w:val="36"/>
          <w:szCs w:val="36"/>
          <w:lang w:val="en-US" w:eastAsia="zh-CN"/>
        </w:rPr>
        <w:t>九</w:t>
      </w:r>
      <w:bookmarkStart w:id="1432" w:name="_GoBack"/>
      <w:bookmarkEnd w:id="1432"/>
      <w:r>
        <w:rPr>
          <w:rFonts w:hint="eastAsia" w:ascii="宋体" w:hAnsi="宋体" w:eastAsia="宋体" w:cs="宋体"/>
          <w:sz w:val="36"/>
          <w:szCs w:val="36"/>
        </w:rPr>
        <w:t>、供应商本项目管理、技术、服务人员情况表</w:t>
      </w:r>
      <w:bookmarkEnd w:id="913"/>
      <w:bookmarkEnd w:id="914"/>
      <w:bookmarkEnd w:id="915"/>
      <w:bookmarkEnd w:id="916"/>
      <w:bookmarkEnd w:id="917"/>
      <w:bookmarkEnd w:id="918"/>
      <w:bookmarkEnd w:id="919"/>
      <w:bookmarkEnd w:id="920"/>
    </w:p>
    <w:p w14:paraId="250109EF">
      <w:pPr>
        <w:ind w:firstLine="240" w:firstLineChars="100"/>
        <w:rPr>
          <w:rFonts w:hint="eastAsia" w:ascii="宋体" w:hAnsi="宋体" w:cs="宋体"/>
          <w:sz w:val="24"/>
        </w:rPr>
      </w:pPr>
      <w:r>
        <w:rPr>
          <w:rFonts w:hint="eastAsia" w:ascii="宋体" w:hAnsi="宋体" w:cs="宋体"/>
          <w:sz w:val="24"/>
        </w:rPr>
        <w:t>项目名称：</w:t>
      </w:r>
    </w:p>
    <w:p w14:paraId="4B25731D">
      <w:pPr>
        <w:ind w:firstLine="240" w:firstLineChars="100"/>
        <w:rPr>
          <w:rFonts w:hint="eastAsia" w:ascii="宋体" w:hAnsi="宋体" w:cs="宋体"/>
          <w:sz w:val="24"/>
        </w:rPr>
      </w:pPr>
      <w:r>
        <w:rPr>
          <w:rFonts w:hint="eastAsia" w:ascii="宋体" w:hAnsi="宋体" w:cs="宋体"/>
          <w:sz w:val="24"/>
        </w:rPr>
        <w:t>项目编号：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20"/>
        <w:gridCol w:w="821"/>
        <w:gridCol w:w="820"/>
        <w:gridCol w:w="821"/>
        <w:gridCol w:w="865"/>
        <w:gridCol w:w="976"/>
        <w:gridCol w:w="861"/>
        <w:gridCol w:w="1369"/>
      </w:tblGrid>
      <w:tr w14:paraId="1BA7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87" w:type="dxa"/>
            <w:vMerge w:val="restart"/>
            <w:noWrap w:val="0"/>
            <w:vAlign w:val="center"/>
          </w:tcPr>
          <w:p w14:paraId="55D13900">
            <w:pPr>
              <w:widowControl/>
              <w:spacing w:line="360" w:lineRule="atLeast"/>
              <w:jc w:val="center"/>
              <w:outlineLvl w:val="1"/>
              <w:rPr>
                <w:rFonts w:hint="eastAsia" w:ascii="宋体" w:hAnsi="宋体" w:cs="宋体"/>
                <w:sz w:val="24"/>
              </w:rPr>
            </w:pPr>
            <w:bookmarkStart w:id="921" w:name="_Toc10016"/>
            <w:bookmarkStart w:id="922" w:name="_Toc8262"/>
            <w:bookmarkStart w:id="923" w:name="_Toc21333"/>
            <w:bookmarkStart w:id="924" w:name="_Toc17025"/>
            <w:bookmarkStart w:id="925" w:name="_Toc15645"/>
            <w:bookmarkStart w:id="926" w:name="_Toc28867"/>
            <w:bookmarkStart w:id="927" w:name="_Toc11310"/>
            <w:bookmarkStart w:id="928" w:name="_Toc26094"/>
            <w:bookmarkStart w:id="929" w:name="_Toc18658"/>
            <w:bookmarkStart w:id="930" w:name="_Toc21001"/>
            <w:bookmarkStart w:id="931" w:name="_Toc20496"/>
            <w:bookmarkStart w:id="932" w:name="_Toc24812"/>
            <w:bookmarkStart w:id="933" w:name="_Toc2199"/>
            <w:bookmarkStart w:id="934" w:name="_Toc16154"/>
            <w:bookmarkStart w:id="935" w:name="_Toc24120"/>
            <w:bookmarkStart w:id="936" w:name="_Toc11522"/>
            <w:bookmarkStart w:id="937" w:name="_Toc29331"/>
            <w:bookmarkStart w:id="938" w:name="_Toc6365"/>
            <w:bookmarkStart w:id="939" w:name="_Toc11070"/>
            <w:bookmarkStart w:id="940" w:name="_Toc19485"/>
            <w:bookmarkStart w:id="941" w:name="_Toc472850146"/>
            <w:r>
              <w:rPr>
                <w:rFonts w:hint="eastAsia" w:ascii="宋体" w:hAnsi="宋体" w:cs="宋体"/>
                <w:sz w:val="24"/>
              </w:rPr>
              <w:t>类别</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tc>
        <w:tc>
          <w:tcPr>
            <w:tcW w:w="820" w:type="dxa"/>
            <w:vMerge w:val="restart"/>
            <w:noWrap w:val="0"/>
            <w:vAlign w:val="center"/>
          </w:tcPr>
          <w:p w14:paraId="0FD94A30">
            <w:pPr>
              <w:widowControl/>
              <w:spacing w:line="360" w:lineRule="atLeast"/>
              <w:jc w:val="center"/>
              <w:outlineLvl w:val="1"/>
              <w:rPr>
                <w:rFonts w:hint="eastAsia" w:ascii="宋体" w:hAnsi="宋体" w:cs="宋体"/>
                <w:sz w:val="24"/>
              </w:rPr>
            </w:pPr>
            <w:bookmarkStart w:id="942" w:name="_Toc6629"/>
            <w:bookmarkStart w:id="943" w:name="_Toc29428"/>
            <w:bookmarkStart w:id="944" w:name="_Toc27261"/>
            <w:bookmarkStart w:id="945" w:name="_Toc472850147"/>
            <w:bookmarkStart w:id="946" w:name="_Toc14378"/>
            <w:bookmarkStart w:id="947" w:name="_Toc7175"/>
            <w:bookmarkStart w:id="948" w:name="_Toc4638"/>
            <w:bookmarkStart w:id="949" w:name="_Toc26712"/>
            <w:bookmarkStart w:id="950" w:name="_Toc9725"/>
            <w:bookmarkStart w:id="951" w:name="_Toc28818"/>
            <w:bookmarkStart w:id="952" w:name="_Toc14471"/>
            <w:bookmarkStart w:id="953" w:name="_Toc10137"/>
            <w:bookmarkStart w:id="954" w:name="_Toc7546"/>
            <w:bookmarkStart w:id="955" w:name="_Toc28254"/>
            <w:bookmarkStart w:id="956" w:name="_Toc21155"/>
            <w:bookmarkStart w:id="957" w:name="_Toc31901"/>
            <w:bookmarkStart w:id="958" w:name="_Toc19409"/>
            <w:bookmarkStart w:id="959" w:name="_Toc8942"/>
            <w:bookmarkStart w:id="960" w:name="_Toc25349"/>
            <w:bookmarkStart w:id="961" w:name="_Toc14271"/>
            <w:bookmarkStart w:id="962" w:name="_Toc12888"/>
            <w:r>
              <w:rPr>
                <w:rFonts w:hint="eastAsia" w:ascii="宋体" w:hAnsi="宋体" w:cs="宋体"/>
                <w:sz w:val="24"/>
              </w:rPr>
              <w:t>职务</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tc>
        <w:tc>
          <w:tcPr>
            <w:tcW w:w="821" w:type="dxa"/>
            <w:vMerge w:val="restart"/>
            <w:noWrap w:val="0"/>
            <w:vAlign w:val="center"/>
          </w:tcPr>
          <w:p w14:paraId="51F4F4EB">
            <w:pPr>
              <w:widowControl/>
              <w:spacing w:line="360" w:lineRule="atLeast"/>
              <w:jc w:val="center"/>
              <w:outlineLvl w:val="1"/>
              <w:rPr>
                <w:rFonts w:hint="eastAsia" w:ascii="宋体" w:hAnsi="宋体" w:cs="宋体"/>
                <w:sz w:val="24"/>
              </w:rPr>
            </w:pPr>
            <w:bookmarkStart w:id="963" w:name="_Toc16682"/>
            <w:bookmarkStart w:id="964" w:name="_Toc20303"/>
            <w:bookmarkStart w:id="965" w:name="_Toc8166"/>
            <w:bookmarkStart w:id="966" w:name="_Toc19891"/>
            <w:bookmarkStart w:id="967" w:name="_Toc29862"/>
            <w:bookmarkStart w:id="968" w:name="_Toc24682"/>
            <w:bookmarkStart w:id="969" w:name="_Toc6065"/>
            <w:bookmarkStart w:id="970" w:name="_Toc6547"/>
            <w:bookmarkStart w:id="971" w:name="_Toc2160"/>
            <w:bookmarkStart w:id="972" w:name="_Toc4565"/>
            <w:bookmarkStart w:id="973" w:name="_Toc26876"/>
            <w:bookmarkStart w:id="974" w:name="_Toc31656"/>
            <w:bookmarkStart w:id="975" w:name="_Toc22686"/>
            <w:bookmarkStart w:id="976" w:name="_Toc5487"/>
            <w:bookmarkStart w:id="977" w:name="_Toc472850148"/>
            <w:bookmarkStart w:id="978" w:name="_Toc16583"/>
            <w:bookmarkStart w:id="979" w:name="_Toc8049"/>
            <w:bookmarkStart w:id="980" w:name="_Toc31087"/>
            <w:bookmarkStart w:id="981" w:name="_Toc193"/>
            <w:r>
              <w:rPr>
                <w:rFonts w:hint="eastAsia" w:ascii="宋体" w:hAnsi="宋体" w:cs="宋体"/>
                <w:sz w:val="24"/>
              </w:rPr>
              <w:t>姓名</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tc>
        <w:tc>
          <w:tcPr>
            <w:tcW w:w="820" w:type="dxa"/>
            <w:vMerge w:val="restart"/>
            <w:noWrap w:val="0"/>
            <w:vAlign w:val="center"/>
          </w:tcPr>
          <w:p w14:paraId="69FF2FB7">
            <w:pPr>
              <w:widowControl/>
              <w:spacing w:line="360" w:lineRule="atLeast"/>
              <w:jc w:val="center"/>
              <w:outlineLvl w:val="1"/>
              <w:rPr>
                <w:rFonts w:hint="eastAsia" w:ascii="宋体" w:hAnsi="宋体" w:cs="宋体"/>
                <w:sz w:val="24"/>
              </w:rPr>
            </w:pPr>
            <w:bookmarkStart w:id="982" w:name="_Toc27603"/>
            <w:bookmarkStart w:id="983" w:name="_Toc16278"/>
            <w:bookmarkStart w:id="984" w:name="_Toc13310"/>
            <w:bookmarkStart w:id="985" w:name="_Toc31347"/>
            <w:bookmarkStart w:id="986" w:name="_Toc9612"/>
            <w:bookmarkStart w:id="987" w:name="_Toc7405"/>
            <w:bookmarkStart w:id="988" w:name="_Toc31779"/>
            <w:bookmarkStart w:id="989" w:name="_Toc17957"/>
            <w:bookmarkStart w:id="990" w:name="_Toc11364"/>
            <w:bookmarkStart w:id="991" w:name="_Toc23938"/>
            <w:bookmarkStart w:id="992" w:name="_Toc5129"/>
            <w:bookmarkStart w:id="993" w:name="_Toc25651"/>
            <w:bookmarkStart w:id="994" w:name="_Toc472850149"/>
            <w:bookmarkStart w:id="995" w:name="_Toc15588"/>
            <w:bookmarkStart w:id="996" w:name="_Toc3032"/>
            <w:bookmarkStart w:id="997" w:name="_Toc26456"/>
            <w:bookmarkStart w:id="998" w:name="_Toc24735"/>
            <w:bookmarkStart w:id="999" w:name="_Toc189"/>
            <w:bookmarkStart w:id="1000" w:name="_Toc22582"/>
            <w:bookmarkStart w:id="1001" w:name="_Toc23962"/>
            <w:bookmarkStart w:id="1002" w:name="_Toc3972"/>
            <w:r>
              <w:rPr>
                <w:rFonts w:hint="eastAsia" w:ascii="宋体" w:hAnsi="宋体" w:cs="宋体"/>
                <w:sz w:val="24"/>
              </w:rPr>
              <w:t>职称</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tc>
        <w:tc>
          <w:tcPr>
            <w:tcW w:w="821" w:type="dxa"/>
            <w:vMerge w:val="restart"/>
            <w:noWrap w:val="0"/>
            <w:vAlign w:val="center"/>
          </w:tcPr>
          <w:p w14:paraId="4C94E0E2">
            <w:pPr>
              <w:widowControl/>
              <w:spacing w:line="360" w:lineRule="atLeast"/>
              <w:jc w:val="center"/>
              <w:outlineLvl w:val="1"/>
              <w:rPr>
                <w:rFonts w:hint="eastAsia" w:ascii="宋体" w:hAnsi="宋体" w:cs="宋体"/>
                <w:sz w:val="24"/>
              </w:rPr>
            </w:pPr>
            <w:bookmarkStart w:id="1003" w:name="_Toc22208"/>
            <w:bookmarkStart w:id="1004" w:name="_Toc20265"/>
            <w:bookmarkStart w:id="1005" w:name="_Toc22965"/>
            <w:bookmarkStart w:id="1006" w:name="_Toc10455"/>
            <w:bookmarkStart w:id="1007" w:name="_Toc18023"/>
            <w:bookmarkStart w:id="1008" w:name="_Toc16059"/>
            <w:bookmarkStart w:id="1009" w:name="_Toc31206"/>
            <w:bookmarkStart w:id="1010" w:name="_Toc13122"/>
            <w:bookmarkStart w:id="1011" w:name="_Toc19492"/>
            <w:bookmarkStart w:id="1012" w:name="_Toc25086"/>
            <w:bookmarkStart w:id="1013" w:name="_Toc22858"/>
            <w:bookmarkStart w:id="1014" w:name="_Toc25675"/>
            <w:bookmarkStart w:id="1015" w:name="_Toc3073"/>
            <w:bookmarkStart w:id="1016" w:name="_Toc28225"/>
            <w:bookmarkStart w:id="1017" w:name="_Toc19552"/>
            <w:bookmarkStart w:id="1018" w:name="_Toc18397"/>
            <w:bookmarkStart w:id="1019" w:name="_Toc32176"/>
            <w:bookmarkStart w:id="1020" w:name="_Toc472850150"/>
            <w:bookmarkStart w:id="1021" w:name="_Toc612"/>
            <w:bookmarkStart w:id="1022" w:name="_Toc25391"/>
            <w:bookmarkStart w:id="1023" w:name="_Toc22079"/>
            <w:r>
              <w:rPr>
                <w:rFonts w:hint="eastAsia" w:ascii="宋体" w:hAnsi="宋体" w:cs="宋体"/>
                <w:sz w:val="24"/>
              </w:rPr>
              <w:t>常住地</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tc>
        <w:tc>
          <w:tcPr>
            <w:tcW w:w="4071" w:type="dxa"/>
            <w:gridSpan w:val="4"/>
            <w:noWrap w:val="0"/>
            <w:vAlign w:val="center"/>
          </w:tcPr>
          <w:p w14:paraId="1D8E0830">
            <w:pPr>
              <w:widowControl/>
              <w:spacing w:line="360" w:lineRule="atLeast"/>
              <w:ind w:firstLine="470" w:firstLineChars="196"/>
              <w:jc w:val="center"/>
              <w:outlineLvl w:val="1"/>
              <w:rPr>
                <w:rFonts w:hint="eastAsia" w:ascii="宋体" w:hAnsi="宋体" w:cs="宋体"/>
                <w:sz w:val="24"/>
              </w:rPr>
            </w:pPr>
            <w:bookmarkStart w:id="1024" w:name="_Toc15784"/>
            <w:bookmarkStart w:id="1025" w:name="_Toc16896"/>
            <w:bookmarkStart w:id="1026" w:name="_Toc1554"/>
            <w:bookmarkStart w:id="1027" w:name="_Toc5879"/>
            <w:bookmarkStart w:id="1028" w:name="_Toc29763"/>
            <w:bookmarkStart w:id="1029" w:name="_Toc24212"/>
            <w:bookmarkStart w:id="1030" w:name="_Toc28977"/>
            <w:bookmarkStart w:id="1031" w:name="_Toc6654"/>
            <w:bookmarkStart w:id="1032" w:name="_Toc472850151"/>
            <w:bookmarkStart w:id="1033" w:name="_Toc17252"/>
            <w:bookmarkStart w:id="1034" w:name="_Toc27802"/>
            <w:bookmarkStart w:id="1035" w:name="_Toc3223"/>
            <w:bookmarkStart w:id="1036" w:name="_Toc3473"/>
            <w:bookmarkStart w:id="1037" w:name="_Toc7169"/>
            <w:bookmarkStart w:id="1038" w:name="_Toc27785"/>
            <w:bookmarkStart w:id="1039" w:name="_Toc21765"/>
            <w:bookmarkStart w:id="1040" w:name="_Toc23631"/>
            <w:bookmarkStart w:id="1041" w:name="_Toc8373"/>
            <w:bookmarkStart w:id="1042" w:name="_Toc11323"/>
            <w:bookmarkStart w:id="1043" w:name="_Toc13773"/>
            <w:bookmarkStart w:id="1044" w:name="_Toc16299"/>
            <w:r>
              <w:rPr>
                <w:rFonts w:hint="eastAsia" w:ascii="宋体" w:hAnsi="宋体" w:cs="宋体"/>
                <w:sz w:val="24"/>
              </w:rPr>
              <w:t>资格证明（附复印件）</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tc>
      </w:tr>
      <w:tr w14:paraId="19F2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287" w:type="dxa"/>
            <w:vMerge w:val="continue"/>
            <w:noWrap w:val="0"/>
            <w:vAlign w:val="center"/>
          </w:tcPr>
          <w:p w14:paraId="77AD4D5D">
            <w:pPr>
              <w:jc w:val="center"/>
              <w:rPr>
                <w:rFonts w:hint="eastAsia" w:ascii="宋体" w:hAnsi="宋体" w:cs="宋体"/>
                <w:sz w:val="24"/>
              </w:rPr>
            </w:pPr>
          </w:p>
        </w:tc>
        <w:tc>
          <w:tcPr>
            <w:tcW w:w="820" w:type="dxa"/>
            <w:vMerge w:val="continue"/>
            <w:noWrap w:val="0"/>
            <w:vAlign w:val="center"/>
          </w:tcPr>
          <w:p w14:paraId="2CDAFA99">
            <w:pPr>
              <w:jc w:val="center"/>
              <w:rPr>
                <w:rFonts w:hint="eastAsia" w:ascii="宋体" w:hAnsi="宋体" w:cs="宋体"/>
                <w:sz w:val="24"/>
              </w:rPr>
            </w:pPr>
          </w:p>
        </w:tc>
        <w:tc>
          <w:tcPr>
            <w:tcW w:w="821" w:type="dxa"/>
            <w:vMerge w:val="continue"/>
            <w:noWrap w:val="0"/>
            <w:vAlign w:val="center"/>
          </w:tcPr>
          <w:p w14:paraId="19CED00D">
            <w:pPr>
              <w:jc w:val="center"/>
              <w:rPr>
                <w:rFonts w:hint="eastAsia" w:ascii="宋体" w:hAnsi="宋体" w:cs="宋体"/>
                <w:sz w:val="24"/>
              </w:rPr>
            </w:pPr>
          </w:p>
        </w:tc>
        <w:tc>
          <w:tcPr>
            <w:tcW w:w="820" w:type="dxa"/>
            <w:vMerge w:val="continue"/>
            <w:noWrap w:val="0"/>
            <w:vAlign w:val="center"/>
          </w:tcPr>
          <w:p w14:paraId="1007A8A7">
            <w:pPr>
              <w:jc w:val="center"/>
              <w:rPr>
                <w:rFonts w:hint="eastAsia" w:ascii="宋体" w:hAnsi="宋体" w:cs="宋体"/>
                <w:sz w:val="24"/>
              </w:rPr>
            </w:pPr>
          </w:p>
        </w:tc>
        <w:tc>
          <w:tcPr>
            <w:tcW w:w="821" w:type="dxa"/>
            <w:vMerge w:val="continue"/>
            <w:noWrap w:val="0"/>
            <w:vAlign w:val="center"/>
          </w:tcPr>
          <w:p w14:paraId="7ADCFBD2">
            <w:pPr>
              <w:jc w:val="center"/>
              <w:rPr>
                <w:rFonts w:hint="eastAsia" w:ascii="宋体" w:hAnsi="宋体" w:cs="宋体"/>
                <w:sz w:val="24"/>
              </w:rPr>
            </w:pPr>
          </w:p>
        </w:tc>
        <w:tc>
          <w:tcPr>
            <w:tcW w:w="865" w:type="dxa"/>
            <w:noWrap w:val="0"/>
            <w:vAlign w:val="center"/>
          </w:tcPr>
          <w:p w14:paraId="0B3BB0AD">
            <w:pPr>
              <w:widowControl/>
              <w:spacing w:line="360" w:lineRule="atLeast"/>
              <w:jc w:val="center"/>
              <w:outlineLvl w:val="1"/>
              <w:rPr>
                <w:rFonts w:hint="eastAsia" w:ascii="宋体" w:hAnsi="宋体" w:cs="宋体"/>
                <w:sz w:val="24"/>
              </w:rPr>
            </w:pPr>
            <w:bookmarkStart w:id="1045" w:name="_Toc20475"/>
            <w:bookmarkStart w:id="1046" w:name="_Toc10111"/>
            <w:bookmarkStart w:id="1047" w:name="_Toc14150"/>
            <w:bookmarkStart w:id="1048" w:name="_Toc1749"/>
            <w:bookmarkStart w:id="1049" w:name="_Toc4042"/>
            <w:bookmarkStart w:id="1050" w:name="_Toc19007"/>
            <w:bookmarkStart w:id="1051" w:name="_Toc17006"/>
            <w:bookmarkStart w:id="1052" w:name="_Toc29942"/>
            <w:bookmarkStart w:id="1053" w:name="_Toc9316"/>
            <w:bookmarkStart w:id="1054" w:name="_Toc22953"/>
            <w:bookmarkStart w:id="1055" w:name="_Toc12367"/>
            <w:bookmarkStart w:id="1056" w:name="_Toc831"/>
            <w:bookmarkStart w:id="1057" w:name="_Toc32490"/>
            <w:bookmarkStart w:id="1058" w:name="_Toc18746"/>
            <w:bookmarkStart w:id="1059" w:name="_Toc1910"/>
            <w:bookmarkStart w:id="1060" w:name="_Toc16197"/>
            <w:bookmarkStart w:id="1061" w:name="_Toc472850152"/>
            <w:bookmarkStart w:id="1062" w:name="_Toc7548"/>
            <w:bookmarkStart w:id="1063" w:name="_Toc25804"/>
            <w:bookmarkStart w:id="1064" w:name="_Toc1475"/>
            <w:bookmarkStart w:id="1065" w:name="_Toc11444"/>
            <w:r>
              <w:rPr>
                <w:rFonts w:hint="eastAsia" w:ascii="宋体" w:hAnsi="宋体" w:cs="宋体"/>
                <w:sz w:val="24"/>
              </w:rPr>
              <w:t>证书</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14:paraId="5F137C55">
            <w:pPr>
              <w:widowControl/>
              <w:spacing w:line="360" w:lineRule="atLeast"/>
              <w:jc w:val="center"/>
              <w:outlineLvl w:val="1"/>
              <w:rPr>
                <w:rFonts w:hint="eastAsia" w:ascii="宋体" w:hAnsi="宋体" w:cs="宋体"/>
                <w:sz w:val="24"/>
              </w:rPr>
            </w:pPr>
            <w:bookmarkStart w:id="1066" w:name="_Toc16614"/>
            <w:bookmarkStart w:id="1067" w:name="_Toc17111"/>
            <w:bookmarkStart w:id="1068" w:name="_Toc29761"/>
            <w:bookmarkStart w:id="1069" w:name="_Toc944"/>
            <w:bookmarkStart w:id="1070" w:name="_Toc27477"/>
            <w:bookmarkStart w:id="1071" w:name="_Toc5706"/>
            <w:bookmarkStart w:id="1072" w:name="_Toc13655"/>
            <w:bookmarkStart w:id="1073" w:name="_Toc21988"/>
            <w:bookmarkStart w:id="1074" w:name="_Toc472850153"/>
            <w:bookmarkStart w:id="1075" w:name="_Toc6139"/>
            <w:bookmarkStart w:id="1076" w:name="_Toc24253"/>
            <w:bookmarkStart w:id="1077" w:name="_Toc5556"/>
            <w:bookmarkStart w:id="1078" w:name="_Toc8859"/>
            <w:bookmarkStart w:id="1079" w:name="_Toc10571"/>
            <w:bookmarkStart w:id="1080" w:name="_Toc22333"/>
            <w:bookmarkStart w:id="1081" w:name="_Toc13540"/>
            <w:bookmarkStart w:id="1082" w:name="_Toc19549"/>
            <w:bookmarkStart w:id="1083" w:name="_Toc24300"/>
            <w:bookmarkStart w:id="1084" w:name="_Toc8949"/>
            <w:bookmarkStart w:id="1085" w:name="_Toc18432"/>
            <w:bookmarkStart w:id="1086" w:name="_Toc22981"/>
            <w:r>
              <w:rPr>
                <w:rFonts w:hint="eastAsia" w:ascii="宋体" w:hAnsi="宋体" w:cs="宋体"/>
                <w:sz w:val="24"/>
              </w:rPr>
              <w:t>名称</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tc>
        <w:tc>
          <w:tcPr>
            <w:tcW w:w="976" w:type="dxa"/>
            <w:noWrap w:val="0"/>
            <w:vAlign w:val="center"/>
          </w:tcPr>
          <w:p w14:paraId="51C752CF">
            <w:pPr>
              <w:widowControl/>
              <w:spacing w:line="360" w:lineRule="atLeast"/>
              <w:jc w:val="center"/>
              <w:outlineLvl w:val="1"/>
              <w:rPr>
                <w:rFonts w:hint="eastAsia" w:ascii="宋体" w:hAnsi="宋体" w:cs="宋体"/>
                <w:sz w:val="24"/>
              </w:rPr>
            </w:pPr>
            <w:bookmarkStart w:id="1087" w:name="_Toc6000"/>
            <w:bookmarkStart w:id="1088" w:name="_Toc11405"/>
            <w:bookmarkStart w:id="1089" w:name="_Toc8874"/>
            <w:bookmarkStart w:id="1090" w:name="_Toc31564"/>
            <w:bookmarkStart w:id="1091" w:name="_Toc30069"/>
            <w:bookmarkStart w:id="1092" w:name="_Toc9055"/>
            <w:bookmarkStart w:id="1093" w:name="_Toc28803"/>
            <w:bookmarkStart w:id="1094" w:name="_Toc32634"/>
            <w:bookmarkStart w:id="1095" w:name="_Toc10241"/>
            <w:bookmarkStart w:id="1096" w:name="_Toc17319"/>
            <w:bookmarkStart w:id="1097" w:name="_Toc24008"/>
            <w:bookmarkStart w:id="1098" w:name="_Toc31689"/>
            <w:bookmarkStart w:id="1099" w:name="_Toc8191"/>
            <w:bookmarkStart w:id="1100" w:name="_Toc28219"/>
            <w:bookmarkStart w:id="1101" w:name="_Toc24243"/>
            <w:bookmarkStart w:id="1102" w:name="_Toc25713"/>
            <w:bookmarkStart w:id="1103" w:name="_Toc11111"/>
            <w:bookmarkStart w:id="1104" w:name="_Toc472850154"/>
            <w:bookmarkStart w:id="1105" w:name="_Toc10447"/>
            <w:bookmarkStart w:id="1106" w:name="_Toc30474"/>
            <w:bookmarkStart w:id="1107" w:name="_Toc10610"/>
            <w:r>
              <w:rPr>
                <w:rFonts w:hint="eastAsia" w:ascii="宋体" w:hAnsi="宋体" w:cs="宋体"/>
                <w:sz w:val="24"/>
              </w:rPr>
              <w:t>级别</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p>
        </w:tc>
        <w:tc>
          <w:tcPr>
            <w:tcW w:w="861" w:type="dxa"/>
            <w:noWrap w:val="0"/>
            <w:vAlign w:val="center"/>
          </w:tcPr>
          <w:p w14:paraId="3B996BD1">
            <w:pPr>
              <w:widowControl/>
              <w:spacing w:line="360" w:lineRule="atLeast"/>
              <w:jc w:val="center"/>
              <w:outlineLvl w:val="1"/>
              <w:rPr>
                <w:rFonts w:hint="eastAsia" w:ascii="宋体" w:hAnsi="宋体" w:cs="宋体"/>
                <w:sz w:val="24"/>
              </w:rPr>
            </w:pPr>
            <w:bookmarkStart w:id="1108" w:name="_Toc3310"/>
            <w:bookmarkStart w:id="1109" w:name="_Toc15089"/>
            <w:bookmarkStart w:id="1110" w:name="_Toc23963"/>
            <w:bookmarkStart w:id="1111" w:name="_Toc5217"/>
            <w:bookmarkStart w:id="1112" w:name="_Toc14427"/>
            <w:bookmarkStart w:id="1113" w:name="_Toc17275"/>
            <w:bookmarkStart w:id="1114" w:name="_Toc25065"/>
            <w:bookmarkStart w:id="1115" w:name="_Toc17572"/>
            <w:bookmarkStart w:id="1116" w:name="_Toc2292"/>
            <w:bookmarkStart w:id="1117" w:name="_Toc27794"/>
            <w:bookmarkStart w:id="1118" w:name="_Toc472850155"/>
            <w:bookmarkStart w:id="1119" w:name="_Toc19261"/>
            <w:bookmarkStart w:id="1120" w:name="_Toc10294"/>
            <w:bookmarkStart w:id="1121" w:name="_Toc12383"/>
            <w:bookmarkStart w:id="1122" w:name="_Toc4481"/>
            <w:bookmarkStart w:id="1123" w:name="_Toc9284"/>
            <w:bookmarkStart w:id="1124" w:name="_Toc9056"/>
            <w:bookmarkStart w:id="1125" w:name="_Toc30332"/>
            <w:bookmarkStart w:id="1126" w:name="_Toc12696"/>
            <w:bookmarkStart w:id="1127" w:name="_Toc16693"/>
            <w:bookmarkStart w:id="1128" w:name="_Toc3773"/>
            <w:r>
              <w:rPr>
                <w:rFonts w:hint="eastAsia" w:ascii="宋体" w:hAnsi="宋体" w:cs="宋体"/>
                <w:sz w:val="24"/>
              </w:rPr>
              <w:t>证号</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tc>
        <w:tc>
          <w:tcPr>
            <w:tcW w:w="1369" w:type="dxa"/>
            <w:noWrap w:val="0"/>
            <w:vAlign w:val="center"/>
          </w:tcPr>
          <w:p w14:paraId="5000B156">
            <w:pPr>
              <w:widowControl/>
              <w:spacing w:line="360" w:lineRule="atLeast"/>
              <w:jc w:val="center"/>
              <w:outlineLvl w:val="1"/>
              <w:rPr>
                <w:rFonts w:hint="eastAsia" w:ascii="宋体" w:hAnsi="宋体" w:cs="宋体"/>
                <w:sz w:val="24"/>
              </w:rPr>
            </w:pPr>
            <w:bookmarkStart w:id="1129" w:name="_Toc7208"/>
            <w:bookmarkStart w:id="1130" w:name="_Toc17681"/>
            <w:bookmarkStart w:id="1131" w:name="_Toc770"/>
            <w:bookmarkStart w:id="1132" w:name="_Toc25079"/>
            <w:bookmarkStart w:id="1133" w:name="_Toc5963"/>
            <w:bookmarkStart w:id="1134" w:name="_Toc5939"/>
            <w:bookmarkStart w:id="1135" w:name="_Toc28848"/>
            <w:bookmarkStart w:id="1136" w:name="_Toc9271"/>
            <w:bookmarkStart w:id="1137" w:name="_Toc12068"/>
            <w:bookmarkStart w:id="1138" w:name="_Toc17204"/>
            <w:bookmarkStart w:id="1139" w:name="_Toc20123"/>
            <w:bookmarkStart w:id="1140" w:name="_Toc5625"/>
            <w:bookmarkStart w:id="1141" w:name="_Toc26279"/>
            <w:bookmarkStart w:id="1142" w:name="_Toc7047"/>
            <w:bookmarkStart w:id="1143" w:name="_Toc26873"/>
            <w:bookmarkStart w:id="1144" w:name="_Toc31384"/>
            <w:bookmarkStart w:id="1145" w:name="_Toc21569"/>
            <w:bookmarkStart w:id="1146" w:name="_Toc472850156"/>
            <w:bookmarkStart w:id="1147" w:name="_Toc11071"/>
            <w:bookmarkStart w:id="1148" w:name="_Toc14524"/>
            <w:bookmarkStart w:id="1149" w:name="_Toc29129"/>
            <w:r>
              <w:rPr>
                <w:rFonts w:hint="eastAsia" w:ascii="宋体" w:hAnsi="宋体" w:cs="宋体"/>
                <w:sz w:val="24"/>
              </w:rPr>
              <w:t>专业</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tc>
      </w:tr>
      <w:tr w14:paraId="2C79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87" w:type="dxa"/>
            <w:vMerge w:val="restart"/>
            <w:noWrap w:val="0"/>
            <w:vAlign w:val="center"/>
          </w:tcPr>
          <w:p w14:paraId="4DF62808">
            <w:pPr>
              <w:widowControl/>
              <w:spacing w:line="360" w:lineRule="atLeast"/>
              <w:jc w:val="center"/>
              <w:outlineLvl w:val="1"/>
              <w:rPr>
                <w:rFonts w:hint="eastAsia" w:ascii="宋体" w:hAnsi="宋体" w:cs="宋体"/>
                <w:sz w:val="24"/>
              </w:rPr>
            </w:pPr>
            <w:bookmarkStart w:id="1150" w:name="_Toc27038"/>
            <w:bookmarkStart w:id="1151" w:name="_Toc30700"/>
            <w:bookmarkStart w:id="1152" w:name="_Toc7357"/>
            <w:bookmarkStart w:id="1153" w:name="_Toc9918"/>
            <w:bookmarkStart w:id="1154" w:name="_Toc472850157"/>
            <w:bookmarkStart w:id="1155" w:name="_Toc18113"/>
            <w:bookmarkStart w:id="1156" w:name="_Toc9187"/>
            <w:bookmarkStart w:id="1157" w:name="_Toc26197"/>
            <w:bookmarkStart w:id="1158" w:name="_Toc22257"/>
            <w:bookmarkStart w:id="1159" w:name="_Toc27560"/>
            <w:bookmarkStart w:id="1160" w:name="_Toc26154"/>
            <w:bookmarkStart w:id="1161" w:name="_Toc8030"/>
            <w:bookmarkStart w:id="1162" w:name="_Toc6046"/>
            <w:bookmarkStart w:id="1163" w:name="_Toc26529"/>
            <w:bookmarkStart w:id="1164" w:name="_Toc29472"/>
            <w:bookmarkStart w:id="1165" w:name="_Toc22848"/>
            <w:bookmarkStart w:id="1166" w:name="_Toc22228"/>
            <w:bookmarkStart w:id="1167" w:name="_Toc21661"/>
            <w:bookmarkStart w:id="1168" w:name="_Toc32337"/>
            <w:bookmarkStart w:id="1169" w:name="_Toc15749"/>
            <w:bookmarkStart w:id="1170" w:name="_Toc16829"/>
            <w:r>
              <w:rPr>
                <w:rFonts w:hint="eastAsia" w:ascii="宋体" w:hAnsi="宋体" w:cs="宋体"/>
                <w:sz w:val="24"/>
              </w:rPr>
              <w:t>管理</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288E5ADE">
            <w:pPr>
              <w:widowControl/>
              <w:spacing w:line="360" w:lineRule="atLeast"/>
              <w:jc w:val="center"/>
              <w:outlineLvl w:val="1"/>
              <w:rPr>
                <w:rFonts w:hint="eastAsia" w:ascii="宋体" w:hAnsi="宋体" w:cs="宋体"/>
                <w:sz w:val="24"/>
              </w:rPr>
            </w:pPr>
            <w:bookmarkStart w:id="1171" w:name="_Toc25330"/>
            <w:bookmarkStart w:id="1172" w:name="_Toc30208"/>
            <w:bookmarkStart w:id="1173" w:name="_Toc2903"/>
            <w:bookmarkStart w:id="1174" w:name="_Toc24436"/>
            <w:bookmarkStart w:id="1175" w:name="_Toc23893"/>
            <w:bookmarkStart w:id="1176" w:name="_Toc16023"/>
            <w:bookmarkStart w:id="1177" w:name="_Toc32530"/>
            <w:bookmarkStart w:id="1178" w:name="_Toc22465"/>
            <w:bookmarkStart w:id="1179" w:name="_Toc8078"/>
            <w:bookmarkStart w:id="1180" w:name="_Toc6123"/>
            <w:bookmarkStart w:id="1181" w:name="_Toc472850158"/>
            <w:bookmarkStart w:id="1182" w:name="_Toc9472"/>
            <w:bookmarkStart w:id="1183" w:name="_Toc16243"/>
            <w:bookmarkStart w:id="1184" w:name="_Toc20156"/>
            <w:bookmarkStart w:id="1185" w:name="_Toc27131"/>
            <w:bookmarkStart w:id="1186" w:name="_Toc11599"/>
            <w:bookmarkStart w:id="1187" w:name="_Toc14911"/>
            <w:bookmarkStart w:id="1188" w:name="_Toc603"/>
            <w:bookmarkStart w:id="1189" w:name="_Toc10650"/>
            <w:bookmarkStart w:id="1190" w:name="_Toc7739"/>
            <w:bookmarkStart w:id="1191" w:name="_Toc27224"/>
            <w:r>
              <w:rPr>
                <w:rFonts w:hint="eastAsia" w:ascii="宋体" w:hAnsi="宋体" w:cs="宋体"/>
                <w:sz w:val="24"/>
              </w:rPr>
              <w:t>人员</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tc>
        <w:tc>
          <w:tcPr>
            <w:tcW w:w="820" w:type="dxa"/>
            <w:noWrap w:val="0"/>
            <w:vAlign w:val="top"/>
          </w:tcPr>
          <w:p w14:paraId="342BA2BC">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8569C9F">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7858387B">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33D4EF23">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2FCE463A">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33606819">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34176558">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60722D90">
            <w:pPr>
              <w:widowControl/>
              <w:spacing w:line="360" w:lineRule="atLeast"/>
              <w:ind w:firstLine="470" w:firstLineChars="196"/>
              <w:jc w:val="left"/>
              <w:outlineLvl w:val="1"/>
              <w:rPr>
                <w:rFonts w:hint="eastAsia" w:ascii="宋体" w:hAnsi="宋体" w:cs="宋体"/>
                <w:sz w:val="24"/>
              </w:rPr>
            </w:pPr>
          </w:p>
        </w:tc>
      </w:tr>
      <w:tr w14:paraId="3B2E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87" w:type="dxa"/>
            <w:vMerge w:val="continue"/>
            <w:noWrap w:val="0"/>
            <w:vAlign w:val="center"/>
          </w:tcPr>
          <w:p w14:paraId="5A43752B">
            <w:pPr>
              <w:jc w:val="center"/>
              <w:rPr>
                <w:rFonts w:hint="eastAsia" w:ascii="宋体" w:hAnsi="宋体" w:cs="宋体"/>
                <w:sz w:val="24"/>
              </w:rPr>
            </w:pPr>
          </w:p>
        </w:tc>
        <w:tc>
          <w:tcPr>
            <w:tcW w:w="820" w:type="dxa"/>
            <w:noWrap w:val="0"/>
            <w:vAlign w:val="top"/>
          </w:tcPr>
          <w:p w14:paraId="4DCD86F0">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6CBAE7CF">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2D15C110">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4C3C0E58">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622EE601">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7725DC47">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4818B1C7">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7B6B7227">
            <w:pPr>
              <w:widowControl/>
              <w:spacing w:line="360" w:lineRule="atLeast"/>
              <w:ind w:firstLine="470" w:firstLineChars="196"/>
              <w:jc w:val="left"/>
              <w:outlineLvl w:val="1"/>
              <w:rPr>
                <w:rFonts w:hint="eastAsia" w:ascii="宋体" w:hAnsi="宋体" w:cs="宋体"/>
                <w:sz w:val="24"/>
              </w:rPr>
            </w:pPr>
          </w:p>
        </w:tc>
      </w:tr>
      <w:tr w14:paraId="5E027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87" w:type="dxa"/>
            <w:vMerge w:val="continue"/>
            <w:noWrap w:val="0"/>
            <w:vAlign w:val="center"/>
          </w:tcPr>
          <w:p w14:paraId="52DB4E42">
            <w:pPr>
              <w:jc w:val="center"/>
              <w:rPr>
                <w:rFonts w:hint="eastAsia" w:ascii="宋体" w:hAnsi="宋体" w:cs="宋体"/>
                <w:sz w:val="24"/>
              </w:rPr>
            </w:pPr>
          </w:p>
        </w:tc>
        <w:tc>
          <w:tcPr>
            <w:tcW w:w="820" w:type="dxa"/>
            <w:noWrap w:val="0"/>
            <w:vAlign w:val="top"/>
          </w:tcPr>
          <w:p w14:paraId="2400926F">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644E3E78">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1391D901">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7D926A4A">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54C5F630">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207B8FD1">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561A9BF6">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695D0FA0">
            <w:pPr>
              <w:widowControl/>
              <w:spacing w:line="360" w:lineRule="atLeast"/>
              <w:ind w:firstLine="470" w:firstLineChars="196"/>
              <w:jc w:val="left"/>
              <w:outlineLvl w:val="1"/>
              <w:rPr>
                <w:rFonts w:hint="eastAsia" w:ascii="宋体" w:hAnsi="宋体" w:cs="宋体"/>
                <w:sz w:val="24"/>
              </w:rPr>
            </w:pPr>
          </w:p>
        </w:tc>
      </w:tr>
      <w:tr w14:paraId="5D33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87" w:type="dxa"/>
            <w:vMerge w:val="restart"/>
            <w:noWrap w:val="0"/>
            <w:vAlign w:val="center"/>
          </w:tcPr>
          <w:p w14:paraId="556ACBC0">
            <w:pPr>
              <w:widowControl/>
              <w:spacing w:line="360" w:lineRule="atLeast"/>
              <w:jc w:val="center"/>
              <w:outlineLvl w:val="1"/>
              <w:rPr>
                <w:rFonts w:hint="eastAsia" w:ascii="宋体" w:hAnsi="宋体" w:cs="宋体"/>
                <w:sz w:val="24"/>
              </w:rPr>
            </w:pPr>
            <w:bookmarkStart w:id="1192" w:name="_Toc28741"/>
            <w:bookmarkStart w:id="1193" w:name="_Toc21035"/>
            <w:bookmarkStart w:id="1194" w:name="_Toc31508"/>
            <w:bookmarkStart w:id="1195" w:name="_Toc16120"/>
            <w:bookmarkStart w:id="1196" w:name="_Toc21886"/>
            <w:bookmarkStart w:id="1197" w:name="_Toc19008"/>
            <w:bookmarkStart w:id="1198" w:name="_Toc472850159"/>
            <w:bookmarkStart w:id="1199" w:name="_Toc22114"/>
            <w:bookmarkStart w:id="1200" w:name="_Toc18253"/>
            <w:bookmarkStart w:id="1201" w:name="_Toc4664"/>
            <w:bookmarkStart w:id="1202" w:name="_Toc13234"/>
            <w:bookmarkStart w:id="1203" w:name="_Toc7129"/>
            <w:bookmarkStart w:id="1204" w:name="_Toc9859"/>
            <w:bookmarkStart w:id="1205" w:name="_Toc25224"/>
            <w:bookmarkStart w:id="1206" w:name="_Toc21166"/>
            <w:bookmarkStart w:id="1207" w:name="_Toc16895"/>
            <w:bookmarkStart w:id="1208" w:name="_Toc14927"/>
            <w:bookmarkStart w:id="1209" w:name="_Toc28152"/>
            <w:bookmarkStart w:id="1210" w:name="_Toc8793"/>
            <w:bookmarkStart w:id="1211" w:name="_Toc19929"/>
            <w:bookmarkStart w:id="1212" w:name="_Toc22869"/>
            <w:r>
              <w:rPr>
                <w:rFonts w:hint="eastAsia" w:ascii="宋体" w:hAnsi="宋体" w:cs="宋体"/>
                <w:sz w:val="24"/>
              </w:rPr>
              <w:t>技术</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6570BF50">
            <w:pPr>
              <w:widowControl/>
              <w:spacing w:line="360" w:lineRule="atLeast"/>
              <w:jc w:val="center"/>
              <w:outlineLvl w:val="1"/>
              <w:rPr>
                <w:rFonts w:hint="eastAsia" w:ascii="宋体" w:hAnsi="宋体" w:cs="宋体"/>
                <w:sz w:val="24"/>
              </w:rPr>
            </w:pPr>
            <w:bookmarkStart w:id="1213" w:name="_Toc472850160"/>
            <w:bookmarkStart w:id="1214" w:name="_Toc12105"/>
            <w:bookmarkStart w:id="1215" w:name="_Toc23965"/>
            <w:bookmarkStart w:id="1216" w:name="_Toc20082"/>
            <w:bookmarkStart w:id="1217" w:name="_Toc6897"/>
            <w:bookmarkStart w:id="1218" w:name="_Toc28574"/>
            <w:bookmarkStart w:id="1219" w:name="_Toc29820"/>
            <w:bookmarkStart w:id="1220" w:name="_Toc17862"/>
            <w:bookmarkStart w:id="1221" w:name="_Toc2023"/>
            <w:bookmarkStart w:id="1222" w:name="_Toc28272"/>
            <w:bookmarkStart w:id="1223" w:name="_Toc14775"/>
            <w:bookmarkStart w:id="1224" w:name="_Toc25763"/>
            <w:bookmarkStart w:id="1225" w:name="_Toc10154"/>
            <w:bookmarkStart w:id="1226" w:name="_Toc2313"/>
            <w:bookmarkStart w:id="1227" w:name="_Toc2025"/>
            <w:bookmarkStart w:id="1228" w:name="_Toc20554"/>
            <w:bookmarkStart w:id="1229" w:name="_Toc12706"/>
            <w:bookmarkStart w:id="1230" w:name="_Toc31895"/>
            <w:bookmarkStart w:id="1231" w:name="_Toc20980"/>
            <w:bookmarkStart w:id="1232" w:name="_Toc15637"/>
            <w:bookmarkStart w:id="1233" w:name="_Toc16686"/>
            <w:r>
              <w:rPr>
                <w:rFonts w:hint="eastAsia" w:ascii="宋体" w:hAnsi="宋体" w:cs="宋体"/>
                <w:sz w:val="24"/>
              </w:rPr>
              <w:t>人员</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tc>
        <w:tc>
          <w:tcPr>
            <w:tcW w:w="820" w:type="dxa"/>
            <w:noWrap w:val="0"/>
            <w:vAlign w:val="top"/>
          </w:tcPr>
          <w:p w14:paraId="33613DBD">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46E77AA">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10DE3A75">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3FED41C3">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5A187890">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32520456">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249F5828">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485490C6">
            <w:pPr>
              <w:widowControl/>
              <w:spacing w:line="360" w:lineRule="atLeast"/>
              <w:ind w:firstLine="470" w:firstLineChars="196"/>
              <w:jc w:val="left"/>
              <w:outlineLvl w:val="1"/>
              <w:rPr>
                <w:rFonts w:hint="eastAsia" w:ascii="宋体" w:hAnsi="宋体" w:cs="宋体"/>
                <w:sz w:val="24"/>
              </w:rPr>
            </w:pPr>
          </w:p>
        </w:tc>
      </w:tr>
      <w:tr w14:paraId="5A4C5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87" w:type="dxa"/>
            <w:vMerge w:val="continue"/>
            <w:noWrap w:val="0"/>
            <w:vAlign w:val="center"/>
          </w:tcPr>
          <w:p w14:paraId="753854F1">
            <w:pPr>
              <w:jc w:val="center"/>
              <w:rPr>
                <w:rFonts w:hint="eastAsia" w:ascii="宋体" w:hAnsi="宋体" w:cs="宋体"/>
                <w:sz w:val="24"/>
              </w:rPr>
            </w:pPr>
          </w:p>
        </w:tc>
        <w:tc>
          <w:tcPr>
            <w:tcW w:w="820" w:type="dxa"/>
            <w:noWrap w:val="0"/>
            <w:vAlign w:val="top"/>
          </w:tcPr>
          <w:p w14:paraId="266A2ECB">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85C11B2">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15B95CB9">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4ABCC7C0">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4C24D319">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3DC2C84F">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39F84482">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0F972E2E">
            <w:pPr>
              <w:widowControl/>
              <w:spacing w:line="360" w:lineRule="atLeast"/>
              <w:ind w:firstLine="470" w:firstLineChars="196"/>
              <w:jc w:val="left"/>
              <w:outlineLvl w:val="1"/>
              <w:rPr>
                <w:rFonts w:hint="eastAsia" w:ascii="宋体" w:hAnsi="宋体" w:cs="宋体"/>
                <w:sz w:val="24"/>
              </w:rPr>
            </w:pPr>
          </w:p>
        </w:tc>
      </w:tr>
      <w:tr w14:paraId="5304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1287" w:type="dxa"/>
            <w:vMerge w:val="continue"/>
            <w:noWrap w:val="0"/>
            <w:vAlign w:val="center"/>
          </w:tcPr>
          <w:p w14:paraId="347072DB">
            <w:pPr>
              <w:jc w:val="center"/>
              <w:rPr>
                <w:rFonts w:hint="eastAsia" w:ascii="宋体" w:hAnsi="宋体" w:cs="宋体"/>
                <w:sz w:val="24"/>
              </w:rPr>
            </w:pPr>
          </w:p>
        </w:tc>
        <w:tc>
          <w:tcPr>
            <w:tcW w:w="820" w:type="dxa"/>
            <w:noWrap w:val="0"/>
            <w:vAlign w:val="top"/>
          </w:tcPr>
          <w:p w14:paraId="29484CDA">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26B824CE">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73B9C6DC">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540219A">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06D7A1FF">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2ACCE55E">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6E24894B">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107097CB">
            <w:pPr>
              <w:widowControl/>
              <w:spacing w:line="360" w:lineRule="atLeast"/>
              <w:ind w:firstLine="470" w:firstLineChars="196"/>
              <w:jc w:val="left"/>
              <w:outlineLvl w:val="1"/>
              <w:rPr>
                <w:rFonts w:hint="eastAsia" w:ascii="宋体" w:hAnsi="宋体" w:cs="宋体"/>
                <w:sz w:val="24"/>
              </w:rPr>
            </w:pPr>
          </w:p>
        </w:tc>
      </w:tr>
      <w:tr w14:paraId="27B0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287" w:type="dxa"/>
            <w:vMerge w:val="restart"/>
            <w:noWrap w:val="0"/>
            <w:vAlign w:val="center"/>
          </w:tcPr>
          <w:p w14:paraId="410B54B4">
            <w:pPr>
              <w:widowControl/>
              <w:spacing w:line="360" w:lineRule="atLeast"/>
              <w:jc w:val="center"/>
              <w:outlineLvl w:val="1"/>
              <w:rPr>
                <w:rFonts w:hint="eastAsia" w:ascii="宋体" w:hAnsi="宋体" w:cs="宋体"/>
                <w:sz w:val="24"/>
              </w:rPr>
            </w:pPr>
            <w:bookmarkStart w:id="1234" w:name="_Toc22011"/>
            <w:bookmarkStart w:id="1235" w:name="_Toc22475"/>
            <w:bookmarkStart w:id="1236" w:name="_Toc15956"/>
            <w:bookmarkStart w:id="1237" w:name="_Toc472850161"/>
            <w:bookmarkStart w:id="1238" w:name="_Toc10831"/>
            <w:bookmarkStart w:id="1239" w:name="_Toc16578"/>
            <w:bookmarkStart w:id="1240" w:name="_Toc26215"/>
            <w:bookmarkStart w:id="1241" w:name="_Toc2057"/>
            <w:bookmarkStart w:id="1242" w:name="_Toc14946"/>
            <w:bookmarkStart w:id="1243" w:name="_Toc30387"/>
            <w:bookmarkStart w:id="1244" w:name="_Toc14387"/>
            <w:bookmarkStart w:id="1245" w:name="_Toc22833"/>
            <w:bookmarkStart w:id="1246" w:name="_Toc23770"/>
            <w:bookmarkStart w:id="1247" w:name="_Toc9565"/>
            <w:bookmarkStart w:id="1248" w:name="_Toc15142"/>
            <w:bookmarkStart w:id="1249" w:name="_Toc23861"/>
            <w:bookmarkStart w:id="1250" w:name="_Toc16891"/>
            <w:bookmarkStart w:id="1251" w:name="_Toc792"/>
            <w:bookmarkStart w:id="1252" w:name="_Toc3480"/>
            <w:bookmarkStart w:id="1253" w:name="_Toc6369"/>
            <w:bookmarkStart w:id="1254" w:name="_Toc24898"/>
            <w:r>
              <w:rPr>
                <w:rFonts w:hint="eastAsia" w:ascii="宋体" w:hAnsi="宋体" w:cs="宋体"/>
                <w:sz w:val="24"/>
              </w:rPr>
              <w:t>售后服务人员</w:t>
            </w:r>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tc>
        <w:tc>
          <w:tcPr>
            <w:tcW w:w="820" w:type="dxa"/>
            <w:noWrap w:val="0"/>
            <w:vAlign w:val="top"/>
          </w:tcPr>
          <w:p w14:paraId="6F45A89D">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24B8F943">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420E9324">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62BB6AAD">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2DDC045C">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3C127383">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1AF0B935">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17FE1740">
            <w:pPr>
              <w:widowControl/>
              <w:spacing w:line="360" w:lineRule="atLeast"/>
              <w:ind w:firstLine="470" w:firstLineChars="196"/>
              <w:jc w:val="left"/>
              <w:outlineLvl w:val="1"/>
              <w:rPr>
                <w:rFonts w:hint="eastAsia" w:ascii="宋体" w:hAnsi="宋体" w:cs="宋体"/>
                <w:sz w:val="24"/>
              </w:rPr>
            </w:pPr>
          </w:p>
        </w:tc>
      </w:tr>
      <w:tr w14:paraId="345ED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87" w:type="dxa"/>
            <w:vMerge w:val="continue"/>
            <w:noWrap w:val="0"/>
            <w:vAlign w:val="center"/>
          </w:tcPr>
          <w:p w14:paraId="014B22A4">
            <w:pPr>
              <w:jc w:val="center"/>
              <w:rPr>
                <w:rFonts w:hint="eastAsia" w:ascii="宋体" w:hAnsi="宋体" w:cs="宋体"/>
                <w:sz w:val="24"/>
              </w:rPr>
            </w:pPr>
          </w:p>
        </w:tc>
        <w:tc>
          <w:tcPr>
            <w:tcW w:w="820" w:type="dxa"/>
            <w:noWrap w:val="0"/>
            <w:vAlign w:val="top"/>
          </w:tcPr>
          <w:p w14:paraId="37818A1F">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00F7A8BF">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1706D52D">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36973E46">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269689EE">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6B43C5B9">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24903FCB">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0B75403C">
            <w:pPr>
              <w:widowControl/>
              <w:spacing w:line="360" w:lineRule="atLeast"/>
              <w:ind w:firstLine="470" w:firstLineChars="196"/>
              <w:jc w:val="left"/>
              <w:outlineLvl w:val="1"/>
              <w:rPr>
                <w:rFonts w:hint="eastAsia" w:ascii="宋体" w:hAnsi="宋体" w:cs="宋体"/>
                <w:sz w:val="24"/>
              </w:rPr>
            </w:pPr>
          </w:p>
        </w:tc>
      </w:tr>
      <w:tr w14:paraId="5C47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1287" w:type="dxa"/>
            <w:tcBorders>
              <w:bottom w:val="single" w:color="auto" w:sz="4" w:space="0"/>
            </w:tcBorders>
            <w:noWrap w:val="0"/>
            <w:vAlign w:val="center"/>
          </w:tcPr>
          <w:p w14:paraId="1243B78E">
            <w:pPr>
              <w:jc w:val="center"/>
              <w:rPr>
                <w:rFonts w:hint="eastAsia" w:ascii="宋体" w:hAnsi="宋体" w:cs="宋体"/>
                <w:sz w:val="24"/>
              </w:rPr>
            </w:pPr>
            <w:r>
              <w:rPr>
                <w:rFonts w:hint="eastAsia" w:ascii="宋体" w:hAnsi="宋体" w:cs="宋体"/>
                <w:sz w:val="24"/>
              </w:rPr>
              <w:t>其他</w:t>
            </w:r>
          </w:p>
        </w:tc>
        <w:tc>
          <w:tcPr>
            <w:tcW w:w="820" w:type="dxa"/>
            <w:tcBorders>
              <w:bottom w:val="single" w:color="auto" w:sz="4" w:space="0"/>
            </w:tcBorders>
            <w:noWrap w:val="0"/>
            <w:vAlign w:val="top"/>
          </w:tcPr>
          <w:p w14:paraId="303554D0">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25B222A">
            <w:pPr>
              <w:widowControl/>
              <w:spacing w:line="360" w:lineRule="atLeast"/>
              <w:ind w:firstLine="470" w:firstLineChars="196"/>
              <w:jc w:val="left"/>
              <w:outlineLvl w:val="1"/>
              <w:rPr>
                <w:rFonts w:hint="eastAsia" w:ascii="宋体" w:hAnsi="宋体" w:cs="宋体"/>
                <w:sz w:val="24"/>
              </w:rPr>
            </w:pPr>
          </w:p>
        </w:tc>
        <w:tc>
          <w:tcPr>
            <w:tcW w:w="820" w:type="dxa"/>
            <w:noWrap w:val="0"/>
            <w:vAlign w:val="top"/>
          </w:tcPr>
          <w:p w14:paraId="439C9BA8">
            <w:pPr>
              <w:widowControl/>
              <w:spacing w:line="360" w:lineRule="atLeast"/>
              <w:ind w:firstLine="470" w:firstLineChars="196"/>
              <w:jc w:val="left"/>
              <w:outlineLvl w:val="1"/>
              <w:rPr>
                <w:rFonts w:hint="eastAsia" w:ascii="宋体" w:hAnsi="宋体" w:cs="宋体"/>
                <w:sz w:val="24"/>
              </w:rPr>
            </w:pPr>
          </w:p>
        </w:tc>
        <w:tc>
          <w:tcPr>
            <w:tcW w:w="821" w:type="dxa"/>
            <w:noWrap w:val="0"/>
            <w:vAlign w:val="top"/>
          </w:tcPr>
          <w:p w14:paraId="5D26BC70">
            <w:pPr>
              <w:widowControl/>
              <w:spacing w:line="360" w:lineRule="atLeast"/>
              <w:ind w:firstLine="470" w:firstLineChars="196"/>
              <w:jc w:val="left"/>
              <w:outlineLvl w:val="1"/>
              <w:rPr>
                <w:rFonts w:hint="eastAsia" w:ascii="宋体" w:hAnsi="宋体" w:cs="宋体"/>
                <w:sz w:val="24"/>
              </w:rPr>
            </w:pPr>
          </w:p>
        </w:tc>
        <w:tc>
          <w:tcPr>
            <w:tcW w:w="865" w:type="dxa"/>
            <w:noWrap w:val="0"/>
            <w:vAlign w:val="top"/>
          </w:tcPr>
          <w:p w14:paraId="5B8E2060">
            <w:pPr>
              <w:widowControl/>
              <w:spacing w:line="360" w:lineRule="atLeast"/>
              <w:ind w:firstLine="470" w:firstLineChars="196"/>
              <w:jc w:val="left"/>
              <w:outlineLvl w:val="1"/>
              <w:rPr>
                <w:rFonts w:hint="eastAsia" w:ascii="宋体" w:hAnsi="宋体" w:cs="宋体"/>
                <w:sz w:val="24"/>
              </w:rPr>
            </w:pPr>
          </w:p>
        </w:tc>
        <w:tc>
          <w:tcPr>
            <w:tcW w:w="976" w:type="dxa"/>
            <w:noWrap w:val="0"/>
            <w:vAlign w:val="top"/>
          </w:tcPr>
          <w:p w14:paraId="6986A453">
            <w:pPr>
              <w:widowControl/>
              <w:spacing w:line="360" w:lineRule="atLeast"/>
              <w:ind w:firstLine="470" w:firstLineChars="196"/>
              <w:jc w:val="left"/>
              <w:outlineLvl w:val="1"/>
              <w:rPr>
                <w:rFonts w:hint="eastAsia" w:ascii="宋体" w:hAnsi="宋体" w:cs="宋体"/>
                <w:sz w:val="24"/>
              </w:rPr>
            </w:pPr>
          </w:p>
        </w:tc>
        <w:tc>
          <w:tcPr>
            <w:tcW w:w="861" w:type="dxa"/>
            <w:noWrap w:val="0"/>
            <w:vAlign w:val="top"/>
          </w:tcPr>
          <w:p w14:paraId="4622E5FB">
            <w:pPr>
              <w:widowControl/>
              <w:spacing w:line="360" w:lineRule="atLeast"/>
              <w:ind w:firstLine="470" w:firstLineChars="196"/>
              <w:jc w:val="left"/>
              <w:outlineLvl w:val="1"/>
              <w:rPr>
                <w:rFonts w:hint="eastAsia" w:ascii="宋体" w:hAnsi="宋体" w:cs="宋体"/>
                <w:sz w:val="24"/>
              </w:rPr>
            </w:pPr>
          </w:p>
        </w:tc>
        <w:tc>
          <w:tcPr>
            <w:tcW w:w="1369" w:type="dxa"/>
            <w:noWrap w:val="0"/>
            <w:vAlign w:val="top"/>
          </w:tcPr>
          <w:p w14:paraId="70878EFA">
            <w:pPr>
              <w:widowControl/>
              <w:spacing w:line="360" w:lineRule="atLeast"/>
              <w:ind w:firstLine="470" w:firstLineChars="196"/>
              <w:jc w:val="left"/>
              <w:outlineLvl w:val="1"/>
              <w:rPr>
                <w:rFonts w:hint="eastAsia" w:ascii="宋体" w:hAnsi="宋体" w:cs="宋体"/>
                <w:sz w:val="24"/>
              </w:rPr>
            </w:pPr>
          </w:p>
        </w:tc>
      </w:tr>
    </w:tbl>
    <w:p w14:paraId="777CD68C">
      <w:pPr>
        <w:spacing w:line="440" w:lineRule="exact"/>
        <w:ind w:firstLine="480" w:firstLineChars="200"/>
        <w:rPr>
          <w:rFonts w:hint="eastAsia" w:ascii="宋体" w:hAnsi="宋体" w:cs="宋体"/>
          <w:sz w:val="24"/>
        </w:rPr>
      </w:pPr>
    </w:p>
    <w:p w14:paraId="06ECC03C">
      <w:pPr>
        <w:spacing w:line="440" w:lineRule="exact"/>
        <w:ind w:firstLine="480" w:firstLineChars="200"/>
        <w:rPr>
          <w:rFonts w:hint="eastAsia" w:ascii="宋体" w:hAnsi="宋体" w:cs="宋体"/>
          <w:sz w:val="24"/>
        </w:rPr>
      </w:pPr>
      <w:r>
        <w:rPr>
          <w:rFonts w:hint="eastAsia" w:ascii="宋体" w:hAnsi="宋体" w:cs="宋体"/>
          <w:sz w:val="24"/>
        </w:rPr>
        <w:t>注：此表可根据各自情况适当调整。</w:t>
      </w:r>
    </w:p>
    <w:p w14:paraId="6F7B0A3D">
      <w:pPr>
        <w:rPr>
          <w:rFonts w:hint="eastAsia" w:ascii="宋体" w:hAnsi="宋体" w:cs="宋体"/>
          <w:sz w:val="24"/>
        </w:rPr>
      </w:pPr>
    </w:p>
    <w:p w14:paraId="4A4645BD">
      <w:pPr>
        <w:spacing w:line="440" w:lineRule="exact"/>
        <w:ind w:firstLine="480" w:firstLineChars="200"/>
        <w:rPr>
          <w:rFonts w:hint="eastAsia" w:ascii="宋体" w:hAnsi="宋体" w:cs="宋体"/>
          <w:bCs/>
          <w:sz w:val="24"/>
        </w:rPr>
      </w:pPr>
      <w:r>
        <w:rPr>
          <w:rFonts w:hint="eastAsia" w:ascii="宋体" w:hAnsi="宋体" w:cs="宋体"/>
          <w:bCs/>
          <w:sz w:val="24"/>
        </w:rPr>
        <w:t>供应商名称：        （盖章）</w:t>
      </w:r>
    </w:p>
    <w:p w14:paraId="3FC64C51">
      <w:pPr>
        <w:adjustRightInd w:val="0"/>
        <w:spacing w:line="380" w:lineRule="exact"/>
        <w:ind w:firstLine="480" w:firstLineChars="200"/>
        <w:rPr>
          <w:rFonts w:hint="eastAsia" w:ascii="宋体" w:hAnsi="宋体" w:cs="宋体"/>
          <w:sz w:val="24"/>
        </w:rPr>
      </w:pPr>
      <w:r>
        <w:rPr>
          <w:rFonts w:hint="eastAsia" w:ascii="宋体" w:hAnsi="宋体" w:cs="宋体"/>
          <w:sz w:val="24"/>
        </w:rPr>
        <w:t>法定代表人或授权代表（签字或加盖个人印章）：</w:t>
      </w:r>
    </w:p>
    <w:p w14:paraId="14E67972">
      <w:pPr>
        <w:adjustRightInd w:val="0"/>
        <w:spacing w:line="380" w:lineRule="exact"/>
        <w:ind w:firstLine="480" w:firstLineChars="200"/>
        <w:rPr>
          <w:rFonts w:hint="eastAsia" w:ascii="宋体" w:hAnsi="宋体" w:cs="宋体"/>
          <w:sz w:val="24"/>
        </w:rPr>
      </w:pPr>
      <w:r>
        <w:rPr>
          <w:rFonts w:hint="eastAsia" w:ascii="宋体" w:hAnsi="宋体" w:cs="宋体"/>
          <w:sz w:val="24"/>
        </w:rPr>
        <w:t>日期：   年    月    日</w:t>
      </w:r>
    </w:p>
    <w:p w14:paraId="504F9882">
      <w:pPr>
        <w:pStyle w:val="3"/>
        <w:jc w:val="center"/>
        <w:rPr>
          <w:rFonts w:hint="eastAsia" w:ascii="宋体" w:hAnsi="宋体" w:cs="宋体"/>
          <w:sz w:val="36"/>
          <w:szCs w:val="36"/>
        </w:rPr>
      </w:pPr>
      <w:r>
        <w:rPr>
          <w:rFonts w:hint="eastAsia" w:ascii="宋体" w:hAnsi="宋体" w:cs="宋体"/>
          <w:sz w:val="36"/>
          <w:szCs w:val="36"/>
        </w:rPr>
        <w:br w:type="page"/>
      </w:r>
      <w:bookmarkStart w:id="1255" w:name="_Toc139626415"/>
      <w:r>
        <w:rPr>
          <w:rFonts w:hint="eastAsia" w:ascii="宋体" w:hAnsi="宋体" w:eastAsia="宋体" w:cs="宋体"/>
          <w:sz w:val="36"/>
          <w:szCs w:val="36"/>
        </w:rPr>
        <w:t>十、供应商类似项目业绩一览表</w:t>
      </w:r>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1255"/>
    </w:p>
    <w:p w14:paraId="63BA2BFF">
      <w:pPr>
        <w:rPr>
          <w:rFonts w:hint="eastAsia" w:ascii="宋体" w:hAnsi="宋体" w:cs="宋体"/>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334"/>
        <w:gridCol w:w="1440"/>
        <w:gridCol w:w="1320"/>
        <w:gridCol w:w="1161"/>
        <w:gridCol w:w="1260"/>
        <w:gridCol w:w="1365"/>
        <w:gridCol w:w="9"/>
        <w:gridCol w:w="988"/>
      </w:tblGrid>
      <w:tr w14:paraId="3F3503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tcBorders>
              <w:top w:val="single" w:color="auto" w:sz="4" w:space="0"/>
            </w:tcBorders>
            <w:noWrap w:val="0"/>
            <w:vAlign w:val="center"/>
          </w:tcPr>
          <w:p w14:paraId="156DAD7F">
            <w:pPr>
              <w:widowControl/>
              <w:spacing w:line="360" w:lineRule="atLeast"/>
              <w:jc w:val="center"/>
              <w:outlineLvl w:val="1"/>
              <w:rPr>
                <w:rFonts w:hint="eastAsia" w:ascii="宋体" w:hAnsi="宋体" w:cs="宋体"/>
                <w:sz w:val="24"/>
              </w:rPr>
            </w:pPr>
            <w:bookmarkStart w:id="1256" w:name="_Toc23917"/>
            <w:bookmarkStart w:id="1257" w:name="_Toc31823"/>
            <w:bookmarkStart w:id="1258" w:name="_Toc24443"/>
            <w:bookmarkStart w:id="1259" w:name="_Toc18152"/>
            <w:bookmarkStart w:id="1260" w:name="_Toc8417"/>
            <w:bookmarkStart w:id="1261" w:name="_Toc26294"/>
            <w:bookmarkStart w:id="1262" w:name="_Toc22753"/>
            <w:bookmarkStart w:id="1263" w:name="_Toc5597"/>
            <w:bookmarkStart w:id="1264" w:name="_Toc18305"/>
            <w:bookmarkStart w:id="1265" w:name="_Toc26824"/>
            <w:bookmarkStart w:id="1266" w:name="_Toc10889"/>
            <w:bookmarkStart w:id="1267" w:name="_Toc16971"/>
            <w:bookmarkStart w:id="1268" w:name="_Toc13121"/>
            <w:bookmarkStart w:id="1269" w:name="_Toc20694"/>
            <w:bookmarkStart w:id="1270" w:name="_Toc17242"/>
            <w:bookmarkStart w:id="1271" w:name="_Toc2172101"/>
            <w:bookmarkStart w:id="1272" w:name="_Toc10775"/>
            <w:bookmarkStart w:id="1273" w:name="_Toc11615"/>
            <w:bookmarkStart w:id="1274" w:name="_Toc8452"/>
            <w:bookmarkStart w:id="1275" w:name="_Toc29724"/>
            <w:bookmarkStart w:id="1276" w:name="_Toc9557"/>
            <w:bookmarkStart w:id="1277" w:name="_Toc472850138"/>
            <w:bookmarkStart w:id="1278" w:name="_Toc25215"/>
            <w:bookmarkStart w:id="1279" w:name="_Toc17972"/>
            <w:r>
              <w:rPr>
                <w:rFonts w:hint="eastAsia" w:ascii="宋体" w:hAnsi="宋体" w:cs="宋体"/>
                <w:sz w:val="24"/>
              </w:rPr>
              <w:t>年份</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tc>
        <w:tc>
          <w:tcPr>
            <w:tcW w:w="1440" w:type="dxa"/>
            <w:noWrap w:val="0"/>
            <w:vAlign w:val="center"/>
          </w:tcPr>
          <w:p w14:paraId="4FCD49ED">
            <w:pPr>
              <w:widowControl/>
              <w:spacing w:line="360" w:lineRule="atLeast"/>
              <w:jc w:val="center"/>
              <w:outlineLvl w:val="1"/>
              <w:rPr>
                <w:rFonts w:hint="eastAsia" w:ascii="宋体" w:hAnsi="宋体" w:cs="宋体"/>
                <w:sz w:val="24"/>
              </w:rPr>
            </w:pPr>
            <w:bookmarkStart w:id="1280" w:name="_Toc5201"/>
            <w:bookmarkStart w:id="1281" w:name="_Toc2172102"/>
            <w:bookmarkStart w:id="1282" w:name="_Toc6495"/>
            <w:bookmarkStart w:id="1283" w:name="_Toc29674"/>
            <w:bookmarkStart w:id="1284" w:name="_Toc472850139"/>
            <w:bookmarkStart w:id="1285" w:name="_Toc30691"/>
            <w:bookmarkStart w:id="1286" w:name="_Toc30647"/>
            <w:bookmarkStart w:id="1287" w:name="_Toc28800"/>
            <w:bookmarkStart w:id="1288" w:name="_Toc19994"/>
            <w:bookmarkStart w:id="1289" w:name="_Toc12989"/>
            <w:bookmarkStart w:id="1290" w:name="_Toc2286"/>
            <w:bookmarkStart w:id="1291" w:name="_Toc17829"/>
            <w:bookmarkStart w:id="1292" w:name="_Toc2992"/>
            <w:bookmarkStart w:id="1293" w:name="_Toc28157"/>
            <w:bookmarkStart w:id="1294" w:name="_Toc20158"/>
            <w:bookmarkStart w:id="1295" w:name="_Toc14284"/>
            <w:bookmarkStart w:id="1296" w:name="_Toc10412"/>
            <w:bookmarkStart w:id="1297" w:name="_Toc25473"/>
            <w:bookmarkStart w:id="1298" w:name="_Toc7693"/>
            <w:bookmarkStart w:id="1299" w:name="_Toc20050"/>
            <w:bookmarkStart w:id="1300" w:name="_Toc26382"/>
            <w:bookmarkStart w:id="1301" w:name="_Toc2483"/>
            <w:bookmarkStart w:id="1302" w:name="_Toc24476"/>
            <w:bookmarkStart w:id="1303" w:name="_Toc12906"/>
            <w:r>
              <w:rPr>
                <w:rFonts w:hint="eastAsia" w:ascii="宋体" w:hAnsi="宋体" w:cs="宋体"/>
                <w:sz w:val="24"/>
              </w:rPr>
              <w:t>用户名称</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tc>
        <w:tc>
          <w:tcPr>
            <w:tcW w:w="1320" w:type="dxa"/>
            <w:noWrap w:val="0"/>
            <w:vAlign w:val="center"/>
          </w:tcPr>
          <w:p w14:paraId="698721FA">
            <w:pPr>
              <w:widowControl/>
              <w:spacing w:line="360" w:lineRule="atLeast"/>
              <w:jc w:val="center"/>
              <w:outlineLvl w:val="1"/>
              <w:rPr>
                <w:rFonts w:hint="eastAsia" w:ascii="宋体" w:hAnsi="宋体" w:cs="宋体"/>
                <w:sz w:val="24"/>
              </w:rPr>
            </w:pPr>
            <w:bookmarkStart w:id="1304" w:name="_Toc20459"/>
            <w:bookmarkStart w:id="1305" w:name="_Toc2172103"/>
            <w:bookmarkStart w:id="1306" w:name="_Toc10708"/>
            <w:bookmarkStart w:id="1307" w:name="_Toc23816"/>
            <w:bookmarkStart w:id="1308" w:name="_Toc24917"/>
            <w:bookmarkStart w:id="1309" w:name="_Toc8939"/>
            <w:bookmarkStart w:id="1310" w:name="_Toc4416"/>
            <w:bookmarkStart w:id="1311" w:name="_Toc2623"/>
            <w:bookmarkStart w:id="1312" w:name="_Toc26720"/>
            <w:bookmarkStart w:id="1313" w:name="_Toc23933"/>
            <w:bookmarkStart w:id="1314" w:name="_Toc1317"/>
            <w:bookmarkStart w:id="1315" w:name="_Toc472850140"/>
            <w:bookmarkStart w:id="1316" w:name="_Toc15479"/>
            <w:bookmarkStart w:id="1317" w:name="_Toc6951"/>
            <w:bookmarkStart w:id="1318" w:name="_Toc21217"/>
            <w:bookmarkStart w:id="1319" w:name="_Toc657"/>
            <w:bookmarkStart w:id="1320" w:name="_Toc1575"/>
            <w:bookmarkStart w:id="1321" w:name="_Toc22164"/>
            <w:bookmarkStart w:id="1322" w:name="_Toc16621"/>
            <w:bookmarkStart w:id="1323" w:name="_Toc29337"/>
            <w:bookmarkStart w:id="1324" w:name="_Toc25490"/>
            <w:bookmarkStart w:id="1325" w:name="_Toc29097"/>
            <w:bookmarkStart w:id="1326" w:name="_Toc8061"/>
            <w:bookmarkStart w:id="1327" w:name="_Toc6935"/>
            <w:r>
              <w:rPr>
                <w:rFonts w:hint="eastAsia" w:ascii="宋体" w:hAnsi="宋体" w:cs="宋体"/>
                <w:sz w:val="24"/>
              </w:rPr>
              <w:t>项目名称</w:t>
            </w:r>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p>
        </w:tc>
        <w:tc>
          <w:tcPr>
            <w:tcW w:w="1161" w:type="dxa"/>
            <w:noWrap w:val="0"/>
            <w:vAlign w:val="center"/>
          </w:tcPr>
          <w:p w14:paraId="67F9C031">
            <w:pPr>
              <w:widowControl/>
              <w:spacing w:line="360" w:lineRule="atLeast"/>
              <w:jc w:val="center"/>
              <w:outlineLvl w:val="1"/>
              <w:rPr>
                <w:rFonts w:hint="eastAsia" w:ascii="宋体" w:hAnsi="宋体" w:cs="宋体"/>
                <w:sz w:val="24"/>
              </w:rPr>
            </w:pPr>
            <w:bookmarkStart w:id="1328" w:name="_Toc9719"/>
            <w:bookmarkStart w:id="1329" w:name="_Toc15883"/>
            <w:bookmarkStart w:id="1330" w:name="_Toc2172104"/>
            <w:bookmarkStart w:id="1331" w:name="_Toc16377"/>
            <w:bookmarkStart w:id="1332" w:name="_Toc472850141"/>
            <w:bookmarkStart w:id="1333" w:name="_Toc22404"/>
            <w:bookmarkStart w:id="1334" w:name="_Toc28572"/>
            <w:bookmarkStart w:id="1335" w:name="_Toc544"/>
            <w:bookmarkStart w:id="1336" w:name="_Toc26130"/>
            <w:bookmarkStart w:id="1337" w:name="_Toc25040"/>
            <w:bookmarkStart w:id="1338" w:name="_Toc23616"/>
            <w:bookmarkStart w:id="1339" w:name="_Toc25216"/>
            <w:bookmarkStart w:id="1340" w:name="_Toc30917"/>
            <w:bookmarkStart w:id="1341" w:name="_Toc12603"/>
            <w:bookmarkStart w:id="1342" w:name="_Toc22442"/>
            <w:bookmarkStart w:id="1343" w:name="_Toc20732"/>
            <w:bookmarkStart w:id="1344" w:name="_Toc25134"/>
            <w:bookmarkStart w:id="1345" w:name="_Toc8669"/>
            <w:bookmarkStart w:id="1346" w:name="_Toc17435"/>
            <w:bookmarkStart w:id="1347" w:name="_Toc8363"/>
            <w:bookmarkStart w:id="1348" w:name="_Toc18894"/>
            <w:bookmarkStart w:id="1349" w:name="_Toc21934"/>
            <w:r>
              <w:rPr>
                <w:rFonts w:hint="eastAsia" w:ascii="宋体" w:hAnsi="宋体" w:cs="宋体"/>
                <w:sz w:val="24"/>
              </w:rPr>
              <w:t>完成时间</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p>
        </w:tc>
        <w:tc>
          <w:tcPr>
            <w:tcW w:w="1260" w:type="dxa"/>
            <w:noWrap w:val="0"/>
            <w:vAlign w:val="center"/>
          </w:tcPr>
          <w:p w14:paraId="75EE3E6F">
            <w:pPr>
              <w:widowControl/>
              <w:spacing w:line="360" w:lineRule="atLeast"/>
              <w:jc w:val="center"/>
              <w:outlineLvl w:val="1"/>
              <w:rPr>
                <w:rFonts w:hint="eastAsia" w:ascii="宋体" w:hAnsi="宋体" w:cs="宋体"/>
                <w:sz w:val="24"/>
              </w:rPr>
            </w:pPr>
            <w:bookmarkStart w:id="1350" w:name="_Toc6225"/>
            <w:bookmarkStart w:id="1351" w:name="_Toc12175"/>
            <w:bookmarkStart w:id="1352" w:name="_Toc22564"/>
            <w:bookmarkStart w:id="1353" w:name="_Toc3495"/>
            <w:bookmarkStart w:id="1354" w:name="_Toc30274"/>
            <w:bookmarkStart w:id="1355" w:name="_Toc30883"/>
            <w:bookmarkStart w:id="1356" w:name="_Toc7252"/>
            <w:bookmarkStart w:id="1357" w:name="_Toc28172"/>
            <w:bookmarkStart w:id="1358" w:name="_Toc7449"/>
            <w:bookmarkStart w:id="1359" w:name="_Toc2172105"/>
            <w:bookmarkStart w:id="1360" w:name="_Toc13985"/>
            <w:bookmarkStart w:id="1361" w:name="_Toc12082"/>
            <w:bookmarkStart w:id="1362" w:name="_Toc6767"/>
            <w:bookmarkStart w:id="1363" w:name="_Toc3067"/>
            <w:bookmarkStart w:id="1364" w:name="_Toc18902"/>
            <w:bookmarkStart w:id="1365" w:name="_Toc26788"/>
            <w:bookmarkStart w:id="1366" w:name="_Toc10659"/>
            <w:bookmarkStart w:id="1367" w:name="_Toc24169"/>
            <w:bookmarkStart w:id="1368" w:name="_Toc20655"/>
            <w:bookmarkStart w:id="1369" w:name="_Toc7185"/>
            <w:bookmarkStart w:id="1370" w:name="_Toc472850142"/>
            <w:bookmarkStart w:id="1371" w:name="_Toc9353"/>
            <w:bookmarkStart w:id="1372" w:name="_Toc14496"/>
            <w:bookmarkStart w:id="1373" w:name="_Toc18227"/>
            <w:r>
              <w:rPr>
                <w:rFonts w:hint="eastAsia" w:ascii="宋体" w:hAnsi="宋体" w:cs="宋体"/>
                <w:sz w:val="24"/>
              </w:rPr>
              <w:t>合同金额</w:t>
            </w:r>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tc>
        <w:tc>
          <w:tcPr>
            <w:tcW w:w="1374" w:type="dxa"/>
            <w:gridSpan w:val="2"/>
            <w:tcBorders>
              <w:right w:val="single" w:color="auto" w:sz="4" w:space="0"/>
            </w:tcBorders>
            <w:noWrap w:val="0"/>
            <w:vAlign w:val="center"/>
          </w:tcPr>
          <w:p w14:paraId="3FA81F69">
            <w:pPr>
              <w:widowControl/>
              <w:spacing w:line="360" w:lineRule="atLeast"/>
              <w:jc w:val="center"/>
              <w:outlineLvl w:val="1"/>
              <w:rPr>
                <w:rFonts w:hint="eastAsia" w:ascii="宋体" w:hAnsi="宋体" w:cs="宋体"/>
                <w:sz w:val="24"/>
              </w:rPr>
            </w:pPr>
            <w:bookmarkStart w:id="1374" w:name="_Toc19853"/>
            <w:bookmarkStart w:id="1375" w:name="_Toc11516"/>
            <w:bookmarkStart w:id="1376" w:name="_Toc23063"/>
            <w:bookmarkStart w:id="1377" w:name="_Toc472850143"/>
            <w:bookmarkStart w:id="1378" w:name="_Toc11076"/>
            <w:bookmarkStart w:id="1379" w:name="_Toc25839"/>
            <w:bookmarkStart w:id="1380" w:name="_Toc13525"/>
            <w:bookmarkStart w:id="1381" w:name="_Toc5195"/>
            <w:bookmarkStart w:id="1382" w:name="_Toc24302"/>
            <w:bookmarkStart w:id="1383" w:name="_Toc31313"/>
            <w:bookmarkStart w:id="1384" w:name="_Toc21077"/>
            <w:bookmarkStart w:id="1385" w:name="_Toc4760"/>
            <w:bookmarkStart w:id="1386" w:name="_Toc19511"/>
            <w:bookmarkStart w:id="1387" w:name="_Toc7183"/>
            <w:bookmarkStart w:id="1388" w:name="_Toc18179"/>
            <w:bookmarkStart w:id="1389" w:name="_Toc29176"/>
            <w:bookmarkStart w:id="1390" w:name="_Toc16449"/>
            <w:bookmarkStart w:id="1391" w:name="_Toc2172106"/>
            <w:bookmarkStart w:id="1392" w:name="_Toc12438"/>
            <w:bookmarkStart w:id="1393" w:name="_Toc8927"/>
            <w:bookmarkStart w:id="1394" w:name="_Toc18298"/>
            <w:bookmarkStart w:id="1395" w:name="_Toc4012"/>
            <w:bookmarkStart w:id="1396" w:name="_Toc15471"/>
            <w:r>
              <w:rPr>
                <w:rFonts w:hint="eastAsia" w:ascii="宋体" w:hAnsi="宋体" w:cs="宋体"/>
                <w:sz w:val="24"/>
              </w:rPr>
              <w:t>是否通过   验收</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tc>
        <w:tc>
          <w:tcPr>
            <w:tcW w:w="988" w:type="dxa"/>
            <w:tcBorders>
              <w:left w:val="single" w:color="auto" w:sz="4" w:space="0"/>
            </w:tcBorders>
            <w:noWrap w:val="0"/>
            <w:vAlign w:val="center"/>
          </w:tcPr>
          <w:p w14:paraId="19583DAD">
            <w:pPr>
              <w:widowControl/>
              <w:spacing w:line="360" w:lineRule="atLeast"/>
              <w:jc w:val="center"/>
              <w:outlineLvl w:val="1"/>
              <w:rPr>
                <w:rFonts w:hint="eastAsia" w:ascii="宋体" w:hAnsi="宋体" w:cs="宋体"/>
                <w:sz w:val="24"/>
              </w:rPr>
            </w:pPr>
            <w:bookmarkStart w:id="1397" w:name="_Toc472850144"/>
            <w:bookmarkStart w:id="1398" w:name="_Toc6768"/>
            <w:bookmarkStart w:id="1399" w:name="_Toc18483"/>
            <w:bookmarkStart w:id="1400" w:name="_Toc9421"/>
            <w:bookmarkStart w:id="1401" w:name="_Toc4348"/>
            <w:bookmarkStart w:id="1402" w:name="_Toc25304"/>
            <w:bookmarkStart w:id="1403" w:name="_Toc23712"/>
            <w:bookmarkStart w:id="1404" w:name="_Toc13033"/>
            <w:bookmarkStart w:id="1405" w:name="_Toc10255"/>
            <w:bookmarkStart w:id="1406" w:name="_Toc4398"/>
            <w:bookmarkStart w:id="1407" w:name="_Toc30858"/>
            <w:bookmarkStart w:id="1408" w:name="_Toc7716"/>
            <w:bookmarkStart w:id="1409" w:name="_Toc28129"/>
            <w:bookmarkStart w:id="1410" w:name="_Toc7514"/>
            <w:bookmarkStart w:id="1411" w:name="_Toc11024"/>
            <w:bookmarkStart w:id="1412" w:name="_Toc24722"/>
            <w:bookmarkStart w:id="1413" w:name="_Toc20155"/>
            <w:bookmarkStart w:id="1414" w:name="_Toc19605"/>
            <w:bookmarkStart w:id="1415" w:name="_Toc24236"/>
            <w:bookmarkStart w:id="1416" w:name="_Toc4981"/>
            <w:bookmarkStart w:id="1417" w:name="_Toc2172107"/>
            <w:bookmarkStart w:id="1418" w:name="_Toc6825"/>
            <w:bookmarkStart w:id="1419" w:name="_Toc20491"/>
            <w:bookmarkStart w:id="1420" w:name="_Toc3467"/>
            <w:r>
              <w:rPr>
                <w:rFonts w:hint="eastAsia" w:ascii="宋体" w:hAnsi="宋体" w:cs="宋体"/>
                <w:sz w:val="24"/>
              </w:rPr>
              <w:t>备注</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tc>
      </w:tr>
      <w:tr w14:paraId="44D65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4B30D376">
            <w:pPr>
              <w:widowControl/>
              <w:spacing w:line="360" w:lineRule="atLeast"/>
              <w:ind w:firstLine="470" w:firstLineChars="196"/>
              <w:jc w:val="left"/>
              <w:rPr>
                <w:rFonts w:hint="eastAsia" w:ascii="宋体" w:hAnsi="宋体" w:cs="宋体"/>
                <w:sz w:val="24"/>
              </w:rPr>
            </w:pPr>
          </w:p>
        </w:tc>
        <w:tc>
          <w:tcPr>
            <w:tcW w:w="1440" w:type="dxa"/>
            <w:noWrap w:val="0"/>
            <w:vAlign w:val="center"/>
          </w:tcPr>
          <w:p w14:paraId="0EF24CC1">
            <w:pPr>
              <w:widowControl/>
              <w:spacing w:line="360" w:lineRule="atLeast"/>
              <w:ind w:firstLine="470" w:firstLineChars="196"/>
              <w:jc w:val="left"/>
              <w:rPr>
                <w:rFonts w:hint="eastAsia" w:ascii="宋体" w:hAnsi="宋体" w:cs="宋体"/>
                <w:sz w:val="24"/>
              </w:rPr>
            </w:pPr>
          </w:p>
        </w:tc>
        <w:tc>
          <w:tcPr>
            <w:tcW w:w="1320" w:type="dxa"/>
            <w:noWrap w:val="0"/>
            <w:vAlign w:val="center"/>
          </w:tcPr>
          <w:p w14:paraId="75A03C70">
            <w:pPr>
              <w:widowControl/>
              <w:spacing w:line="360" w:lineRule="atLeast"/>
              <w:ind w:firstLine="470" w:firstLineChars="196"/>
              <w:jc w:val="left"/>
              <w:rPr>
                <w:rFonts w:hint="eastAsia" w:ascii="宋体" w:hAnsi="宋体" w:cs="宋体"/>
                <w:sz w:val="24"/>
              </w:rPr>
            </w:pPr>
          </w:p>
        </w:tc>
        <w:tc>
          <w:tcPr>
            <w:tcW w:w="1161" w:type="dxa"/>
            <w:noWrap w:val="0"/>
            <w:vAlign w:val="center"/>
          </w:tcPr>
          <w:p w14:paraId="05340696">
            <w:pPr>
              <w:widowControl/>
              <w:spacing w:line="360" w:lineRule="atLeast"/>
              <w:ind w:firstLine="470" w:firstLineChars="196"/>
              <w:jc w:val="left"/>
              <w:rPr>
                <w:rFonts w:hint="eastAsia" w:ascii="宋体" w:hAnsi="宋体" w:cs="宋体"/>
                <w:sz w:val="24"/>
              </w:rPr>
            </w:pPr>
          </w:p>
        </w:tc>
        <w:tc>
          <w:tcPr>
            <w:tcW w:w="1260" w:type="dxa"/>
            <w:noWrap w:val="0"/>
            <w:vAlign w:val="center"/>
          </w:tcPr>
          <w:p w14:paraId="1009077D">
            <w:pPr>
              <w:widowControl/>
              <w:spacing w:line="360" w:lineRule="atLeast"/>
              <w:ind w:firstLine="470" w:firstLineChars="196"/>
              <w:jc w:val="left"/>
              <w:rPr>
                <w:rFonts w:hint="eastAsia" w:ascii="宋体" w:hAnsi="宋体" w:cs="宋体"/>
                <w:sz w:val="24"/>
              </w:rPr>
            </w:pPr>
          </w:p>
        </w:tc>
        <w:tc>
          <w:tcPr>
            <w:tcW w:w="1374" w:type="dxa"/>
            <w:gridSpan w:val="2"/>
            <w:tcBorders>
              <w:right w:val="single" w:color="auto" w:sz="4" w:space="0"/>
            </w:tcBorders>
            <w:noWrap w:val="0"/>
            <w:vAlign w:val="center"/>
          </w:tcPr>
          <w:p w14:paraId="7FD02E33">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5C9A4AA6">
            <w:pPr>
              <w:widowControl/>
              <w:spacing w:line="360" w:lineRule="atLeast"/>
              <w:ind w:firstLine="470" w:firstLineChars="196"/>
              <w:jc w:val="left"/>
              <w:rPr>
                <w:rFonts w:hint="eastAsia" w:ascii="宋体" w:hAnsi="宋体" w:cs="宋体"/>
                <w:sz w:val="24"/>
              </w:rPr>
            </w:pPr>
          </w:p>
        </w:tc>
      </w:tr>
      <w:tr w14:paraId="5A8C9D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06481087">
            <w:pPr>
              <w:widowControl/>
              <w:spacing w:line="360" w:lineRule="atLeast"/>
              <w:ind w:firstLine="470" w:firstLineChars="196"/>
              <w:jc w:val="left"/>
              <w:rPr>
                <w:rFonts w:hint="eastAsia" w:ascii="宋体" w:hAnsi="宋体" w:cs="宋体"/>
                <w:sz w:val="24"/>
              </w:rPr>
            </w:pPr>
          </w:p>
        </w:tc>
        <w:tc>
          <w:tcPr>
            <w:tcW w:w="1440" w:type="dxa"/>
            <w:noWrap w:val="0"/>
            <w:vAlign w:val="center"/>
          </w:tcPr>
          <w:p w14:paraId="6E2354DE">
            <w:pPr>
              <w:widowControl/>
              <w:spacing w:line="360" w:lineRule="atLeast"/>
              <w:ind w:firstLine="470" w:firstLineChars="196"/>
              <w:jc w:val="left"/>
              <w:rPr>
                <w:rFonts w:hint="eastAsia" w:ascii="宋体" w:hAnsi="宋体" w:cs="宋体"/>
                <w:sz w:val="24"/>
              </w:rPr>
            </w:pPr>
          </w:p>
        </w:tc>
        <w:tc>
          <w:tcPr>
            <w:tcW w:w="1320" w:type="dxa"/>
            <w:noWrap w:val="0"/>
            <w:vAlign w:val="center"/>
          </w:tcPr>
          <w:p w14:paraId="2F1998B8">
            <w:pPr>
              <w:widowControl/>
              <w:spacing w:line="360" w:lineRule="atLeast"/>
              <w:ind w:firstLine="470" w:firstLineChars="196"/>
              <w:jc w:val="left"/>
              <w:rPr>
                <w:rFonts w:hint="eastAsia" w:ascii="宋体" w:hAnsi="宋体" w:cs="宋体"/>
                <w:sz w:val="24"/>
              </w:rPr>
            </w:pPr>
          </w:p>
        </w:tc>
        <w:tc>
          <w:tcPr>
            <w:tcW w:w="1161" w:type="dxa"/>
            <w:noWrap w:val="0"/>
            <w:vAlign w:val="center"/>
          </w:tcPr>
          <w:p w14:paraId="725614EF">
            <w:pPr>
              <w:widowControl/>
              <w:spacing w:line="360" w:lineRule="atLeast"/>
              <w:ind w:firstLine="470" w:firstLineChars="196"/>
              <w:jc w:val="left"/>
              <w:rPr>
                <w:rFonts w:hint="eastAsia" w:ascii="宋体" w:hAnsi="宋体" w:cs="宋体"/>
                <w:sz w:val="24"/>
              </w:rPr>
            </w:pPr>
          </w:p>
        </w:tc>
        <w:tc>
          <w:tcPr>
            <w:tcW w:w="1260" w:type="dxa"/>
            <w:noWrap w:val="0"/>
            <w:vAlign w:val="center"/>
          </w:tcPr>
          <w:p w14:paraId="06D56504">
            <w:pPr>
              <w:widowControl/>
              <w:spacing w:line="360" w:lineRule="atLeast"/>
              <w:ind w:firstLine="470" w:firstLineChars="196"/>
              <w:jc w:val="left"/>
              <w:rPr>
                <w:rFonts w:hint="eastAsia" w:ascii="宋体" w:hAnsi="宋体" w:cs="宋体"/>
                <w:sz w:val="24"/>
              </w:rPr>
            </w:pPr>
          </w:p>
        </w:tc>
        <w:tc>
          <w:tcPr>
            <w:tcW w:w="1374" w:type="dxa"/>
            <w:gridSpan w:val="2"/>
            <w:tcBorders>
              <w:right w:val="single" w:color="auto" w:sz="4" w:space="0"/>
            </w:tcBorders>
            <w:noWrap w:val="0"/>
            <w:vAlign w:val="center"/>
          </w:tcPr>
          <w:p w14:paraId="5216C39F">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55E0DF8A">
            <w:pPr>
              <w:widowControl/>
              <w:spacing w:line="360" w:lineRule="atLeast"/>
              <w:ind w:firstLine="470" w:firstLineChars="196"/>
              <w:jc w:val="left"/>
              <w:rPr>
                <w:rFonts w:hint="eastAsia" w:ascii="宋体" w:hAnsi="宋体" w:cs="宋体"/>
                <w:sz w:val="24"/>
              </w:rPr>
            </w:pPr>
          </w:p>
        </w:tc>
      </w:tr>
      <w:tr w14:paraId="08363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7F189334">
            <w:pPr>
              <w:widowControl/>
              <w:spacing w:line="360" w:lineRule="atLeast"/>
              <w:ind w:firstLine="470" w:firstLineChars="196"/>
              <w:jc w:val="left"/>
              <w:rPr>
                <w:rFonts w:hint="eastAsia" w:ascii="宋体" w:hAnsi="宋体" w:cs="宋体"/>
                <w:sz w:val="24"/>
              </w:rPr>
            </w:pPr>
          </w:p>
        </w:tc>
        <w:tc>
          <w:tcPr>
            <w:tcW w:w="1440" w:type="dxa"/>
            <w:noWrap w:val="0"/>
            <w:vAlign w:val="center"/>
          </w:tcPr>
          <w:p w14:paraId="0D6DDD2B">
            <w:pPr>
              <w:widowControl/>
              <w:spacing w:line="360" w:lineRule="atLeast"/>
              <w:ind w:firstLine="470" w:firstLineChars="196"/>
              <w:jc w:val="left"/>
              <w:rPr>
                <w:rFonts w:hint="eastAsia" w:ascii="宋体" w:hAnsi="宋体" w:cs="宋体"/>
                <w:sz w:val="24"/>
              </w:rPr>
            </w:pPr>
          </w:p>
        </w:tc>
        <w:tc>
          <w:tcPr>
            <w:tcW w:w="1320" w:type="dxa"/>
            <w:noWrap w:val="0"/>
            <w:vAlign w:val="center"/>
          </w:tcPr>
          <w:p w14:paraId="202590AE">
            <w:pPr>
              <w:widowControl/>
              <w:spacing w:line="360" w:lineRule="atLeast"/>
              <w:ind w:firstLine="470" w:firstLineChars="196"/>
              <w:jc w:val="left"/>
              <w:rPr>
                <w:rFonts w:hint="eastAsia" w:ascii="宋体" w:hAnsi="宋体" w:cs="宋体"/>
                <w:sz w:val="24"/>
              </w:rPr>
            </w:pPr>
          </w:p>
        </w:tc>
        <w:tc>
          <w:tcPr>
            <w:tcW w:w="1161" w:type="dxa"/>
            <w:noWrap w:val="0"/>
            <w:vAlign w:val="center"/>
          </w:tcPr>
          <w:p w14:paraId="614BDC19">
            <w:pPr>
              <w:widowControl/>
              <w:spacing w:line="360" w:lineRule="atLeast"/>
              <w:ind w:firstLine="470" w:firstLineChars="196"/>
              <w:jc w:val="left"/>
              <w:rPr>
                <w:rFonts w:hint="eastAsia" w:ascii="宋体" w:hAnsi="宋体" w:cs="宋体"/>
                <w:sz w:val="24"/>
              </w:rPr>
            </w:pPr>
          </w:p>
        </w:tc>
        <w:tc>
          <w:tcPr>
            <w:tcW w:w="1260" w:type="dxa"/>
            <w:noWrap w:val="0"/>
            <w:vAlign w:val="center"/>
          </w:tcPr>
          <w:p w14:paraId="163648B8">
            <w:pPr>
              <w:widowControl/>
              <w:spacing w:line="360" w:lineRule="atLeast"/>
              <w:ind w:firstLine="470" w:firstLineChars="196"/>
              <w:jc w:val="left"/>
              <w:rPr>
                <w:rFonts w:hint="eastAsia" w:ascii="宋体" w:hAnsi="宋体" w:cs="宋体"/>
                <w:sz w:val="24"/>
              </w:rPr>
            </w:pPr>
          </w:p>
        </w:tc>
        <w:tc>
          <w:tcPr>
            <w:tcW w:w="1374" w:type="dxa"/>
            <w:gridSpan w:val="2"/>
            <w:tcBorders>
              <w:right w:val="single" w:color="auto" w:sz="4" w:space="0"/>
            </w:tcBorders>
            <w:noWrap w:val="0"/>
            <w:vAlign w:val="center"/>
          </w:tcPr>
          <w:p w14:paraId="74269DA5">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2254A97B">
            <w:pPr>
              <w:widowControl/>
              <w:spacing w:line="360" w:lineRule="atLeast"/>
              <w:ind w:firstLine="470" w:firstLineChars="196"/>
              <w:jc w:val="left"/>
              <w:rPr>
                <w:rFonts w:hint="eastAsia" w:ascii="宋体" w:hAnsi="宋体" w:cs="宋体"/>
                <w:sz w:val="24"/>
              </w:rPr>
            </w:pPr>
          </w:p>
        </w:tc>
      </w:tr>
      <w:tr w14:paraId="78EC19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374558F2">
            <w:pPr>
              <w:widowControl/>
              <w:spacing w:line="360" w:lineRule="atLeast"/>
              <w:ind w:firstLine="470" w:firstLineChars="196"/>
              <w:jc w:val="left"/>
              <w:rPr>
                <w:rFonts w:hint="eastAsia" w:ascii="宋体" w:hAnsi="宋体" w:cs="宋体"/>
                <w:sz w:val="24"/>
              </w:rPr>
            </w:pPr>
          </w:p>
        </w:tc>
        <w:tc>
          <w:tcPr>
            <w:tcW w:w="1440" w:type="dxa"/>
            <w:tcBorders>
              <w:right w:val="single" w:color="auto" w:sz="4" w:space="0"/>
            </w:tcBorders>
            <w:noWrap w:val="0"/>
            <w:vAlign w:val="center"/>
          </w:tcPr>
          <w:p w14:paraId="1D5E6AE1">
            <w:pPr>
              <w:widowControl/>
              <w:spacing w:line="360" w:lineRule="atLeast"/>
              <w:ind w:firstLine="470" w:firstLineChars="196"/>
              <w:jc w:val="left"/>
              <w:rPr>
                <w:rFonts w:hint="eastAsia" w:ascii="宋体" w:hAnsi="宋体" w:cs="宋体"/>
                <w:sz w:val="24"/>
              </w:rPr>
            </w:pPr>
          </w:p>
        </w:tc>
        <w:tc>
          <w:tcPr>
            <w:tcW w:w="1320" w:type="dxa"/>
            <w:tcBorders>
              <w:left w:val="single" w:color="auto" w:sz="4" w:space="0"/>
            </w:tcBorders>
            <w:noWrap w:val="0"/>
            <w:vAlign w:val="center"/>
          </w:tcPr>
          <w:p w14:paraId="204E1164">
            <w:pPr>
              <w:widowControl/>
              <w:spacing w:line="360" w:lineRule="atLeast"/>
              <w:ind w:firstLine="470" w:firstLineChars="196"/>
              <w:jc w:val="left"/>
              <w:rPr>
                <w:rFonts w:hint="eastAsia" w:ascii="宋体" w:hAnsi="宋体" w:cs="宋体"/>
                <w:sz w:val="24"/>
              </w:rPr>
            </w:pPr>
          </w:p>
        </w:tc>
        <w:tc>
          <w:tcPr>
            <w:tcW w:w="1161" w:type="dxa"/>
            <w:noWrap w:val="0"/>
            <w:vAlign w:val="center"/>
          </w:tcPr>
          <w:p w14:paraId="71FEB20E">
            <w:pPr>
              <w:widowControl/>
              <w:spacing w:line="360" w:lineRule="atLeast"/>
              <w:ind w:firstLine="470" w:firstLineChars="196"/>
              <w:jc w:val="left"/>
              <w:rPr>
                <w:rFonts w:hint="eastAsia" w:ascii="宋体" w:hAnsi="宋体" w:cs="宋体"/>
                <w:sz w:val="24"/>
              </w:rPr>
            </w:pPr>
          </w:p>
        </w:tc>
        <w:tc>
          <w:tcPr>
            <w:tcW w:w="1260" w:type="dxa"/>
            <w:noWrap w:val="0"/>
            <w:vAlign w:val="center"/>
          </w:tcPr>
          <w:p w14:paraId="4594CCEC">
            <w:pPr>
              <w:widowControl/>
              <w:spacing w:line="360" w:lineRule="atLeast"/>
              <w:ind w:firstLine="470" w:firstLineChars="196"/>
              <w:jc w:val="left"/>
              <w:rPr>
                <w:rFonts w:hint="eastAsia" w:ascii="宋体" w:hAnsi="宋体" w:cs="宋体"/>
                <w:sz w:val="24"/>
              </w:rPr>
            </w:pPr>
          </w:p>
        </w:tc>
        <w:tc>
          <w:tcPr>
            <w:tcW w:w="1374" w:type="dxa"/>
            <w:gridSpan w:val="2"/>
            <w:tcBorders>
              <w:right w:val="single" w:color="auto" w:sz="4" w:space="0"/>
            </w:tcBorders>
            <w:noWrap w:val="0"/>
            <w:vAlign w:val="center"/>
          </w:tcPr>
          <w:p w14:paraId="24369536">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39DCA748">
            <w:pPr>
              <w:widowControl/>
              <w:spacing w:line="360" w:lineRule="atLeast"/>
              <w:ind w:firstLine="470" w:firstLineChars="196"/>
              <w:jc w:val="left"/>
              <w:rPr>
                <w:rFonts w:hint="eastAsia" w:ascii="宋体" w:hAnsi="宋体" w:cs="宋体"/>
                <w:sz w:val="24"/>
              </w:rPr>
            </w:pPr>
          </w:p>
        </w:tc>
      </w:tr>
      <w:tr w14:paraId="7AE1D2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tcBorders>
              <w:right w:val="single" w:color="auto" w:sz="4" w:space="0"/>
            </w:tcBorders>
            <w:noWrap w:val="0"/>
            <w:vAlign w:val="center"/>
          </w:tcPr>
          <w:p w14:paraId="23B75BEF">
            <w:pPr>
              <w:widowControl/>
              <w:spacing w:line="360" w:lineRule="atLeast"/>
              <w:ind w:firstLine="470" w:firstLineChars="196"/>
              <w:jc w:val="left"/>
              <w:rPr>
                <w:rFonts w:hint="eastAsia" w:ascii="宋体" w:hAnsi="宋体" w:cs="宋体"/>
                <w:sz w:val="24"/>
              </w:rPr>
            </w:pPr>
          </w:p>
        </w:tc>
        <w:tc>
          <w:tcPr>
            <w:tcW w:w="1440" w:type="dxa"/>
            <w:tcBorders>
              <w:left w:val="single" w:color="auto" w:sz="4" w:space="0"/>
              <w:right w:val="single" w:color="auto" w:sz="4" w:space="0"/>
            </w:tcBorders>
            <w:noWrap w:val="0"/>
            <w:vAlign w:val="center"/>
          </w:tcPr>
          <w:p w14:paraId="4DBF9E2E">
            <w:pPr>
              <w:widowControl/>
              <w:spacing w:line="360" w:lineRule="atLeast"/>
              <w:ind w:firstLine="470" w:firstLineChars="196"/>
              <w:jc w:val="left"/>
              <w:rPr>
                <w:rFonts w:hint="eastAsia" w:ascii="宋体" w:hAnsi="宋体" w:cs="宋体"/>
                <w:sz w:val="24"/>
              </w:rPr>
            </w:pPr>
          </w:p>
        </w:tc>
        <w:tc>
          <w:tcPr>
            <w:tcW w:w="1320" w:type="dxa"/>
            <w:tcBorders>
              <w:left w:val="single" w:color="auto" w:sz="4" w:space="0"/>
              <w:right w:val="single" w:color="auto" w:sz="4" w:space="0"/>
            </w:tcBorders>
            <w:noWrap w:val="0"/>
            <w:vAlign w:val="center"/>
          </w:tcPr>
          <w:p w14:paraId="39154EDD">
            <w:pPr>
              <w:widowControl/>
              <w:spacing w:line="360" w:lineRule="atLeast"/>
              <w:ind w:firstLine="470" w:firstLineChars="196"/>
              <w:jc w:val="left"/>
              <w:rPr>
                <w:rFonts w:hint="eastAsia" w:ascii="宋体" w:hAnsi="宋体" w:cs="宋体"/>
                <w:sz w:val="24"/>
              </w:rPr>
            </w:pPr>
          </w:p>
        </w:tc>
        <w:tc>
          <w:tcPr>
            <w:tcW w:w="1161" w:type="dxa"/>
            <w:tcBorders>
              <w:left w:val="single" w:color="auto" w:sz="4" w:space="0"/>
              <w:right w:val="single" w:color="auto" w:sz="4" w:space="0"/>
            </w:tcBorders>
            <w:noWrap w:val="0"/>
            <w:vAlign w:val="center"/>
          </w:tcPr>
          <w:p w14:paraId="1E2AE299">
            <w:pPr>
              <w:widowControl/>
              <w:spacing w:line="360" w:lineRule="atLeast"/>
              <w:ind w:firstLine="470" w:firstLineChars="196"/>
              <w:jc w:val="left"/>
              <w:rPr>
                <w:rFonts w:hint="eastAsia" w:ascii="宋体" w:hAnsi="宋体" w:cs="宋体"/>
                <w:sz w:val="24"/>
              </w:rPr>
            </w:pPr>
          </w:p>
        </w:tc>
        <w:tc>
          <w:tcPr>
            <w:tcW w:w="1260" w:type="dxa"/>
            <w:tcBorders>
              <w:left w:val="single" w:color="auto" w:sz="4" w:space="0"/>
              <w:right w:val="single" w:color="auto" w:sz="4" w:space="0"/>
            </w:tcBorders>
            <w:noWrap w:val="0"/>
            <w:vAlign w:val="center"/>
          </w:tcPr>
          <w:p w14:paraId="3E710CC0">
            <w:pPr>
              <w:widowControl/>
              <w:spacing w:line="360" w:lineRule="atLeast"/>
              <w:ind w:firstLine="470" w:firstLineChars="196"/>
              <w:jc w:val="left"/>
              <w:rPr>
                <w:rFonts w:hint="eastAsia" w:ascii="宋体" w:hAnsi="宋体" w:cs="宋体"/>
                <w:sz w:val="24"/>
              </w:rPr>
            </w:pPr>
          </w:p>
        </w:tc>
        <w:tc>
          <w:tcPr>
            <w:tcW w:w="1374" w:type="dxa"/>
            <w:gridSpan w:val="2"/>
            <w:tcBorders>
              <w:left w:val="single" w:color="auto" w:sz="4" w:space="0"/>
              <w:right w:val="single" w:color="auto" w:sz="4" w:space="0"/>
            </w:tcBorders>
            <w:noWrap w:val="0"/>
            <w:vAlign w:val="center"/>
          </w:tcPr>
          <w:p w14:paraId="6AC5B878">
            <w:pPr>
              <w:widowControl/>
              <w:spacing w:line="360" w:lineRule="atLeast"/>
              <w:ind w:firstLine="470" w:firstLineChars="196"/>
              <w:jc w:val="left"/>
              <w:rPr>
                <w:rFonts w:hint="eastAsia" w:ascii="宋体" w:hAnsi="宋体" w:cs="宋体"/>
                <w:sz w:val="24"/>
              </w:rPr>
            </w:pPr>
          </w:p>
        </w:tc>
        <w:tc>
          <w:tcPr>
            <w:tcW w:w="988" w:type="dxa"/>
            <w:tcBorders>
              <w:left w:val="single" w:color="auto" w:sz="4" w:space="0"/>
            </w:tcBorders>
            <w:noWrap w:val="0"/>
            <w:vAlign w:val="center"/>
          </w:tcPr>
          <w:p w14:paraId="1A62AB0B">
            <w:pPr>
              <w:widowControl/>
              <w:spacing w:line="360" w:lineRule="atLeast"/>
              <w:ind w:firstLine="470" w:firstLineChars="196"/>
              <w:jc w:val="left"/>
              <w:rPr>
                <w:rFonts w:hint="eastAsia" w:ascii="宋体" w:hAnsi="宋体" w:cs="宋体"/>
                <w:sz w:val="24"/>
              </w:rPr>
            </w:pPr>
          </w:p>
        </w:tc>
      </w:tr>
      <w:tr w14:paraId="00C16C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7F95196A">
            <w:pPr>
              <w:widowControl/>
              <w:spacing w:line="360" w:lineRule="atLeast"/>
              <w:ind w:firstLine="470" w:firstLineChars="196"/>
              <w:jc w:val="left"/>
              <w:rPr>
                <w:rFonts w:hint="eastAsia" w:ascii="宋体" w:hAnsi="宋体" w:cs="宋体"/>
                <w:sz w:val="24"/>
              </w:rPr>
            </w:pPr>
          </w:p>
        </w:tc>
        <w:tc>
          <w:tcPr>
            <w:tcW w:w="1440" w:type="dxa"/>
            <w:noWrap w:val="0"/>
            <w:vAlign w:val="center"/>
          </w:tcPr>
          <w:p w14:paraId="78465E91">
            <w:pPr>
              <w:widowControl/>
              <w:spacing w:line="360" w:lineRule="atLeast"/>
              <w:ind w:firstLine="470" w:firstLineChars="196"/>
              <w:jc w:val="left"/>
              <w:rPr>
                <w:rFonts w:hint="eastAsia" w:ascii="宋体" w:hAnsi="宋体" w:cs="宋体"/>
                <w:sz w:val="24"/>
              </w:rPr>
            </w:pPr>
          </w:p>
        </w:tc>
        <w:tc>
          <w:tcPr>
            <w:tcW w:w="1320" w:type="dxa"/>
            <w:noWrap w:val="0"/>
            <w:vAlign w:val="center"/>
          </w:tcPr>
          <w:p w14:paraId="5BCDFC81">
            <w:pPr>
              <w:widowControl/>
              <w:spacing w:line="360" w:lineRule="atLeast"/>
              <w:ind w:firstLine="470" w:firstLineChars="196"/>
              <w:jc w:val="left"/>
              <w:rPr>
                <w:rFonts w:hint="eastAsia" w:ascii="宋体" w:hAnsi="宋体" w:cs="宋体"/>
                <w:sz w:val="24"/>
              </w:rPr>
            </w:pPr>
          </w:p>
        </w:tc>
        <w:tc>
          <w:tcPr>
            <w:tcW w:w="1161" w:type="dxa"/>
            <w:noWrap w:val="0"/>
            <w:vAlign w:val="center"/>
          </w:tcPr>
          <w:p w14:paraId="46E5CD2D">
            <w:pPr>
              <w:widowControl/>
              <w:spacing w:line="360" w:lineRule="atLeast"/>
              <w:ind w:firstLine="470" w:firstLineChars="196"/>
              <w:jc w:val="left"/>
              <w:rPr>
                <w:rFonts w:hint="eastAsia" w:ascii="宋体" w:hAnsi="宋体" w:cs="宋体"/>
                <w:sz w:val="24"/>
              </w:rPr>
            </w:pPr>
          </w:p>
        </w:tc>
        <w:tc>
          <w:tcPr>
            <w:tcW w:w="1260" w:type="dxa"/>
            <w:tcBorders>
              <w:right w:val="single" w:color="auto" w:sz="4" w:space="0"/>
            </w:tcBorders>
            <w:noWrap w:val="0"/>
            <w:vAlign w:val="center"/>
          </w:tcPr>
          <w:p w14:paraId="2177F593">
            <w:pPr>
              <w:widowControl/>
              <w:spacing w:line="360" w:lineRule="atLeast"/>
              <w:ind w:firstLine="470" w:firstLineChars="196"/>
              <w:jc w:val="left"/>
              <w:rPr>
                <w:rFonts w:hint="eastAsia" w:ascii="宋体" w:hAnsi="宋体" w:cs="宋体"/>
                <w:sz w:val="24"/>
              </w:rPr>
            </w:pPr>
          </w:p>
        </w:tc>
        <w:tc>
          <w:tcPr>
            <w:tcW w:w="1365" w:type="dxa"/>
            <w:tcBorders>
              <w:left w:val="single" w:color="auto" w:sz="4" w:space="0"/>
              <w:right w:val="single" w:color="auto" w:sz="4" w:space="0"/>
            </w:tcBorders>
            <w:noWrap w:val="0"/>
            <w:vAlign w:val="center"/>
          </w:tcPr>
          <w:p w14:paraId="4BA34EBE">
            <w:pPr>
              <w:widowControl/>
              <w:spacing w:line="360" w:lineRule="atLeast"/>
              <w:ind w:firstLine="470" w:firstLineChars="196"/>
              <w:jc w:val="left"/>
              <w:rPr>
                <w:rFonts w:hint="eastAsia" w:ascii="宋体" w:hAnsi="宋体" w:cs="宋体"/>
                <w:sz w:val="24"/>
              </w:rPr>
            </w:pPr>
          </w:p>
        </w:tc>
        <w:tc>
          <w:tcPr>
            <w:tcW w:w="997" w:type="dxa"/>
            <w:gridSpan w:val="2"/>
            <w:tcBorders>
              <w:left w:val="single" w:color="auto" w:sz="4" w:space="0"/>
            </w:tcBorders>
            <w:noWrap w:val="0"/>
            <w:vAlign w:val="center"/>
          </w:tcPr>
          <w:p w14:paraId="212B672C">
            <w:pPr>
              <w:widowControl/>
              <w:spacing w:line="360" w:lineRule="atLeast"/>
              <w:ind w:firstLine="470" w:firstLineChars="196"/>
              <w:jc w:val="left"/>
              <w:rPr>
                <w:rFonts w:hint="eastAsia" w:ascii="宋体" w:hAnsi="宋体" w:cs="宋体"/>
                <w:sz w:val="24"/>
              </w:rPr>
            </w:pPr>
          </w:p>
        </w:tc>
      </w:tr>
      <w:tr w14:paraId="287B6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2C2FCA5D">
            <w:pPr>
              <w:widowControl/>
              <w:spacing w:line="360" w:lineRule="atLeast"/>
              <w:ind w:firstLine="470" w:firstLineChars="196"/>
              <w:jc w:val="left"/>
              <w:rPr>
                <w:rFonts w:hint="eastAsia" w:ascii="宋体" w:hAnsi="宋体" w:cs="宋体"/>
                <w:sz w:val="24"/>
              </w:rPr>
            </w:pPr>
          </w:p>
        </w:tc>
        <w:tc>
          <w:tcPr>
            <w:tcW w:w="1440" w:type="dxa"/>
            <w:noWrap w:val="0"/>
            <w:vAlign w:val="center"/>
          </w:tcPr>
          <w:p w14:paraId="5EFF2B8E">
            <w:pPr>
              <w:widowControl/>
              <w:spacing w:line="360" w:lineRule="atLeast"/>
              <w:ind w:firstLine="470" w:firstLineChars="196"/>
              <w:jc w:val="left"/>
              <w:rPr>
                <w:rFonts w:hint="eastAsia" w:ascii="宋体" w:hAnsi="宋体" w:cs="宋体"/>
                <w:sz w:val="24"/>
              </w:rPr>
            </w:pPr>
          </w:p>
        </w:tc>
        <w:tc>
          <w:tcPr>
            <w:tcW w:w="1320" w:type="dxa"/>
            <w:noWrap w:val="0"/>
            <w:vAlign w:val="center"/>
          </w:tcPr>
          <w:p w14:paraId="2E707556">
            <w:pPr>
              <w:widowControl/>
              <w:spacing w:line="360" w:lineRule="atLeast"/>
              <w:ind w:firstLine="470" w:firstLineChars="196"/>
              <w:jc w:val="left"/>
              <w:rPr>
                <w:rFonts w:hint="eastAsia" w:ascii="宋体" w:hAnsi="宋体" w:cs="宋体"/>
                <w:sz w:val="24"/>
              </w:rPr>
            </w:pPr>
          </w:p>
        </w:tc>
        <w:tc>
          <w:tcPr>
            <w:tcW w:w="1161" w:type="dxa"/>
            <w:noWrap w:val="0"/>
            <w:vAlign w:val="center"/>
          </w:tcPr>
          <w:p w14:paraId="6D373E13">
            <w:pPr>
              <w:widowControl/>
              <w:spacing w:line="360" w:lineRule="atLeast"/>
              <w:ind w:firstLine="470" w:firstLineChars="196"/>
              <w:jc w:val="left"/>
              <w:rPr>
                <w:rFonts w:hint="eastAsia" w:ascii="宋体" w:hAnsi="宋体" w:cs="宋体"/>
                <w:sz w:val="24"/>
              </w:rPr>
            </w:pPr>
          </w:p>
        </w:tc>
        <w:tc>
          <w:tcPr>
            <w:tcW w:w="1260" w:type="dxa"/>
            <w:tcBorders>
              <w:right w:val="single" w:color="auto" w:sz="4" w:space="0"/>
            </w:tcBorders>
            <w:noWrap w:val="0"/>
            <w:vAlign w:val="center"/>
          </w:tcPr>
          <w:p w14:paraId="4ABF952E">
            <w:pPr>
              <w:widowControl/>
              <w:spacing w:line="360" w:lineRule="atLeast"/>
              <w:ind w:firstLine="470" w:firstLineChars="196"/>
              <w:jc w:val="left"/>
              <w:rPr>
                <w:rFonts w:hint="eastAsia" w:ascii="宋体" w:hAnsi="宋体" w:cs="宋体"/>
                <w:sz w:val="24"/>
              </w:rPr>
            </w:pPr>
          </w:p>
        </w:tc>
        <w:tc>
          <w:tcPr>
            <w:tcW w:w="1365" w:type="dxa"/>
            <w:tcBorders>
              <w:left w:val="single" w:color="auto" w:sz="4" w:space="0"/>
              <w:right w:val="single" w:color="auto" w:sz="4" w:space="0"/>
            </w:tcBorders>
            <w:noWrap w:val="0"/>
            <w:vAlign w:val="center"/>
          </w:tcPr>
          <w:p w14:paraId="16F46B92">
            <w:pPr>
              <w:widowControl/>
              <w:spacing w:line="360" w:lineRule="atLeast"/>
              <w:ind w:firstLine="470" w:firstLineChars="196"/>
              <w:jc w:val="left"/>
              <w:rPr>
                <w:rFonts w:hint="eastAsia" w:ascii="宋体" w:hAnsi="宋体" w:cs="宋体"/>
                <w:sz w:val="24"/>
              </w:rPr>
            </w:pPr>
          </w:p>
        </w:tc>
        <w:tc>
          <w:tcPr>
            <w:tcW w:w="997" w:type="dxa"/>
            <w:gridSpan w:val="2"/>
            <w:tcBorders>
              <w:left w:val="single" w:color="auto" w:sz="4" w:space="0"/>
            </w:tcBorders>
            <w:noWrap w:val="0"/>
            <w:vAlign w:val="center"/>
          </w:tcPr>
          <w:p w14:paraId="051FD75E">
            <w:pPr>
              <w:widowControl/>
              <w:spacing w:line="360" w:lineRule="atLeast"/>
              <w:ind w:firstLine="470" w:firstLineChars="196"/>
              <w:jc w:val="left"/>
              <w:rPr>
                <w:rFonts w:hint="eastAsia" w:ascii="宋体" w:hAnsi="宋体" w:cs="宋体"/>
                <w:sz w:val="24"/>
              </w:rPr>
            </w:pPr>
          </w:p>
        </w:tc>
      </w:tr>
      <w:tr w14:paraId="7464A1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334" w:type="dxa"/>
            <w:noWrap w:val="0"/>
            <w:vAlign w:val="center"/>
          </w:tcPr>
          <w:p w14:paraId="7D7C14D6">
            <w:pPr>
              <w:widowControl/>
              <w:spacing w:line="360" w:lineRule="atLeast"/>
              <w:ind w:firstLine="470" w:firstLineChars="196"/>
              <w:jc w:val="left"/>
              <w:rPr>
                <w:rFonts w:hint="eastAsia" w:ascii="宋体" w:hAnsi="宋体" w:cs="宋体"/>
                <w:sz w:val="24"/>
              </w:rPr>
            </w:pPr>
          </w:p>
        </w:tc>
        <w:tc>
          <w:tcPr>
            <w:tcW w:w="1440" w:type="dxa"/>
            <w:noWrap w:val="0"/>
            <w:vAlign w:val="center"/>
          </w:tcPr>
          <w:p w14:paraId="4C60B47E">
            <w:pPr>
              <w:widowControl/>
              <w:spacing w:line="360" w:lineRule="atLeast"/>
              <w:ind w:firstLine="470" w:firstLineChars="196"/>
              <w:jc w:val="left"/>
              <w:rPr>
                <w:rFonts w:hint="eastAsia" w:ascii="宋体" w:hAnsi="宋体" w:cs="宋体"/>
                <w:sz w:val="24"/>
              </w:rPr>
            </w:pPr>
          </w:p>
        </w:tc>
        <w:tc>
          <w:tcPr>
            <w:tcW w:w="1320" w:type="dxa"/>
            <w:noWrap w:val="0"/>
            <w:vAlign w:val="center"/>
          </w:tcPr>
          <w:p w14:paraId="024E30CD">
            <w:pPr>
              <w:widowControl/>
              <w:spacing w:line="360" w:lineRule="atLeast"/>
              <w:ind w:firstLine="470" w:firstLineChars="196"/>
              <w:jc w:val="left"/>
              <w:rPr>
                <w:rFonts w:hint="eastAsia" w:ascii="宋体" w:hAnsi="宋体" w:cs="宋体"/>
                <w:sz w:val="24"/>
              </w:rPr>
            </w:pPr>
          </w:p>
        </w:tc>
        <w:tc>
          <w:tcPr>
            <w:tcW w:w="1161" w:type="dxa"/>
            <w:noWrap w:val="0"/>
            <w:vAlign w:val="center"/>
          </w:tcPr>
          <w:p w14:paraId="5798D750">
            <w:pPr>
              <w:widowControl/>
              <w:spacing w:line="360" w:lineRule="atLeast"/>
              <w:ind w:firstLine="470" w:firstLineChars="196"/>
              <w:jc w:val="left"/>
              <w:rPr>
                <w:rFonts w:hint="eastAsia" w:ascii="宋体" w:hAnsi="宋体" w:cs="宋体"/>
                <w:sz w:val="24"/>
              </w:rPr>
            </w:pPr>
          </w:p>
        </w:tc>
        <w:tc>
          <w:tcPr>
            <w:tcW w:w="1260" w:type="dxa"/>
            <w:tcBorders>
              <w:right w:val="single" w:color="auto" w:sz="4" w:space="0"/>
            </w:tcBorders>
            <w:noWrap w:val="0"/>
            <w:vAlign w:val="center"/>
          </w:tcPr>
          <w:p w14:paraId="4AC9F6F8">
            <w:pPr>
              <w:widowControl/>
              <w:spacing w:line="360" w:lineRule="atLeast"/>
              <w:ind w:firstLine="470" w:firstLineChars="196"/>
              <w:jc w:val="left"/>
              <w:rPr>
                <w:rFonts w:hint="eastAsia" w:ascii="宋体" w:hAnsi="宋体" w:cs="宋体"/>
                <w:sz w:val="24"/>
              </w:rPr>
            </w:pPr>
          </w:p>
        </w:tc>
        <w:tc>
          <w:tcPr>
            <w:tcW w:w="1365" w:type="dxa"/>
            <w:tcBorders>
              <w:left w:val="single" w:color="auto" w:sz="4" w:space="0"/>
              <w:right w:val="single" w:color="auto" w:sz="4" w:space="0"/>
            </w:tcBorders>
            <w:noWrap w:val="0"/>
            <w:vAlign w:val="center"/>
          </w:tcPr>
          <w:p w14:paraId="382CAFD2">
            <w:pPr>
              <w:widowControl/>
              <w:spacing w:line="360" w:lineRule="atLeast"/>
              <w:ind w:firstLine="470" w:firstLineChars="196"/>
              <w:jc w:val="left"/>
              <w:rPr>
                <w:rFonts w:hint="eastAsia" w:ascii="宋体" w:hAnsi="宋体" w:cs="宋体"/>
                <w:sz w:val="24"/>
              </w:rPr>
            </w:pPr>
          </w:p>
        </w:tc>
        <w:tc>
          <w:tcPr>
            <w:tcW w:w="997" w:type="dxa"/>
            <w:gridSpan w:val="2"/>
            <w:tcBorders>
              <w:left w:val="single" w:color="auto" w:sz="4" w:space="0"/>
            </w:tcBorders>
            <w:noWrap w:val="0"/>
            <w:vAlign w:val="center"/>
          </w:tcPr>
          <w:p w14:paraId="20D92FE0">
            <w:pPr>
              <w:widowControl/>
              <w:spacing w:line="360" w:lineRule="atLeast"/>
              <w:ind w:firstLine="470" w:firstLineChars="196"/>
              <w:jc w:val="left"/>
              <w:rPr>
                <w:rFonts w:hint="eastAsia" w:ascii="宋体" w:hAnsi="宋体" w:cs="宋体"/>
                <w:sz w:val="24"/>
              </w:rPr>
            </w:pPr>
          </w:p>
        </w:tc>
      </w:tr>
      <w:tr w14:paraId="160BFB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334" w:type="dxa"/>
            <w:tcBorders>
              <w:bottom w:val="single" w:color="auto" w:sz="4" w:space="0"/>
            </w:tcBorders>
            <w:noWrap w:val="0"/>
            <w:vAlign w:val="center"/>
          </w:tcPr>
          <w:p w14:paraId="60DC8E06">
            <w:pPr>
              <w:widowControl/>
              <w:spacing w:line="360" w:lineRule="atLeast"/>
              <w:ind w:firstLine="470" w:firstLineChars="196"/>
              <w:jc w:val="left"/>
              <w:rPr>
                <w:rFonts w:hint="eastAsia" w:ascii="宋体" w:hAnsi="宋体" w:cs="宋体"/>
                <w:sz w:val="24"/>
              </w:rPr>
            </w:pPr>
          </w:p>
        </w:tc>
        <w:tc>
          <w:tcPr>
            <w:tcW w:w="1440" w:type="dxa"/>
            <w:tcBorders>
              <w:bottom w:val="single" w:color="auto" w:sz="4" w:space="0"/>
            </w:tcBorders>
            <w:noWrap w:val="0"/>
            <w:vAlign w:val="center"/>
          </w:tcPr>
          <w:p w14:paraId="6D966C37">
            <w:pPr>
              <w:widowControl/>
              <w:spacing w:line="360" w:lineRule="atLeast"/>
              <w:ind w:firstLine="470" w:firstLineChars="196"/>
              <w:jc w:val="left"/>
              <w:rPr>
                <w:rFonts w:hint="eastAsia" w:ascii="宋体" w:hAnsi="宋体" w:cs="宋体"/>
                <w:sz w:val="24"/>
              </w:rPr>
            </w:pPr>
          </w:p>
        </w:tc>
        <w:tc>
          <w:tcPr>
            <w:tcW w:w="1320" w:type="dxa"/>
            <w:tcBorders>
              <w:bottom w:val="single" w:color="auto" w:sz="4" w:space="0"/>
            </w:tcBorders>
            <w:noWrap w:val="0"/>
            <w:vAlign w:val="center"/>
          </w:tcPr>
          <w:p w14:paraId="0DDEA29A">
            <w:pPr>
              <w:widowControl/>
              <w:spacing w:line="360" w:lineRule="atLeast"/>
              <w:ind w:firstLine="470" w:firstLineChars="196"/>
              <w:jc w:val="left"/>
              <w:rPr>
                <w:rFonts w:hint="eastAsia" w:ascii="宋体" w:hAnsi="宋体" w:cs="宋体"/>
                <w:sz w:val="24"/>
              </w:rPr>
            </w:pPr>
          </w:p>
        </w:tc>
        <w:tc>
          <w:tcPr>
            <w:tcW w:w="1161" w:type="dxa"/>
            <w:tcBorders>
              <w:bottom w:val="single" w:color="auto" w:sz="4" w:space="0"/>
            </w:tcBorders>
            <w:noWrap w:val="0"/>
            <w:vAlign w:val="center"/>
          </w:tcPr>
          <w:p w14:paraId="711618D4">
            <w:pPr>
              <w:widowControl/>
              <w:spacing w:line="360" w:lineRule="atLeast"/>
              <w:ind w:firstLine="470" w:firstLineChars="196"/>
              <w:jc w:val="left"/>
              <w:rPr>
                <w:rFonts w:hint="eastAsia" w:ascii="宋体" w:hAnsi="宋体" w:cs="宋体"/>
                <w:sz w:val="24"/>
              </w:rPr>
            </w:pPr>
          </w:p>
        </w:tc>
        <w:tc>
          <w:tcPr>
            <w:tcW w:w="1260" w:type="dxa"/>
            <w:tcBorders>
              <w:bottom w:val="single" w:color="auto" w:sz="4" w:space="0"/>
              <w:right w:val="single" w:color="auto" w:sz="4" w:space="0"/>
            </w:tcBorders>
            <w:noWrap w:val="0"/>
            <w:vAlign w:val="center"/>
          </w:tcPr>
          <w:p w14:paraId="129120D3">
            <w:pPr>
              <w:widowControl/>
              <w:spacing w:line="360" w:lineRule="atLeast"/>
              <w:ind w:firstLine="470" w:firstLineChars="196"/>
              <w:jc w:val="left"/>
              <w:rPr>
                <w:rFonts w:hint="eastAsia" w:ascii="宋体" w:hAnsi="宋体" w:cs="宋体"/>
                <w:sz w:val="24"/>
              </w:rPr>
            </w:pPr>
          </w:p>
        </w:tc>
        <w:tc>
          <w:tcPr>
            <w:tcW w:w="1365" w:type="dxa"/>
            <w:tcBorders>
              <w:left w:val="single" w:color="auto" w:sz="4" w:space="0"/>
              <w:bottom w:val="single" w:color="auto" w:sz="4" w:space="0"/>
              <w:right w:val="single" w:color="auto" w:sz="4" w:space="0"/>
            </w:tcBorders>
            <w:noWrap w:val="0"/>
            <w:vAlign w:val="center"/>
          </w:tcPr>
          <w:p w14:paraId="2BD5A93D">
            <w:pPr>
              <w:widowControl/>
              <w:spacing w:line="360" w:lineRule="atLeast"/>
              <w:ind w:firstLine="470" w:firstLineChars="196"/>
              <w:jc w:val="left"/>
              <w:rPr>
                <w:rFonts w:hint="eastAsia" w:ascii="宋体" w:hAnsi="宋体" w:cs="宋体"/>
                <w:sz w:val="24"/>
              </w:rPr>
            </w:pPr>
          </w:p>
        </w:tc>
        <w:tc>
          <w:tcPr>
            <w:tcW w:w="997" w:type="dxa"/>
            <w:gridSpan w:val="2"/>
            <w:tcBorders>
              <w:left w:val="single" w:color="auto" w:sz="4" w:space="0"/>
              <w:bottom w:val="single" w:color="auto" w:sz="4" w:space="0"/>
            </w:tcBorders>
            <w:noWrap w:val="0"/>
            <w:vAlign w:val="center"/>
          </w:tcPr>
          <w:p w14:paraId="2B336FE7">
            <w:pPr>
              <w:widowControl/>
              <w:spacing w:line="360" w:lineRule="atLeast"/>
              <w:ind w:firstLine="470" w:firstLineChars="196"/>
              <w:jc w:val="left"/>
              <w:rPr>
                <w:rFonts w:hint="eastAsia" w:ascii="宋体" w:hAnsi="宋体" w:cs="宋体"/>
                <w:sz w:val="24"/>
              </w:rPr>
            </w:pPr>
          </w:p>
        </w:tc>
      </w:tr>
      <w:tr w14:paraId="2383FA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1334" w:type="dxa"/>
            <w:tcBorders>
              <w:top w:val="single" w:color="auto" w:sz="4" w:space="0"/>
              <w:bottom w:val="single" w:color="auto" w:sz="4" w:space="0"/>
            </w:tcBorders>
            <w:noWrap w:val="0"/>
            <w:vAlign w:val="center"/>
          </w:tcPr>
          <w:p w14:paraId="332FA607">
            <w:pPr>
              <w:widowControl/>
              <w:spacing w:line="360" w:lineRule="atLeast"/>
              <w:ind w:firstLine="470" w:firstLineChars="196"/>
              <w:jc w:val="left"/>
              <w:rPr>
                <w:rFonts w:hint="eastAsia" w:ascii="宋体" w:hAnsi="宋体" w:cs="宋体"/>
                <w:sz w:val="24"/>
              </w:rPr>
            </w:pPr>
          </w:p>
        </w:tc>
        <w:tc>
          <w:tcPr>
            <w:tcW w:w="1440" w:type="dxa"/>
            <w:tcBorders>
              <w:top w:val="single" w:color="auto" w:sz="4" w:space="0"/>
              <w:bottom w:val="single" w:color="auto" w:sz="4" w:space="0"/>
            </w:tcBorders>
            <w:noWrap w:val="0"/>
            <w:vAlign w:val="center"/>
          </w:tcPr>
          <w:p w14:paraId="6C2F534B">
            <w:pPr>
              <w:widowControl/>
              <w:spacing w:line="360" w:lineRule="atLeast"/>
              <w:ind w:firstLine="470" w:firstLineChars="196"/>
              <w:jc w:val="left"/>
              <w:rPr>
                <w:rFonts w:hint="eastAsia" w:ascii="宋体" w:hAnsi="宋体" w:cs="宋体"/>
                <w:sz w:val="24"/>
              </w:rPr>
            </w:pPr>
          </w:p>
        </w:tc>
        <w:tc>
          <w:tcPr>
            <w:tcW w:w="1320" w:type="dxa"/>
            <w:tcBorders>
              <w:top w:val="single" w:color="auto" w:sz="4" w:space="0"/>
              <w:bottom w:val="single" w:color="auto" w:sz="4" w:space="0"/>
            </w:tcBorders>
            <w:noWrap w:val="0"/>
            <w:vAlign w:val="center"/>
          </w:tcPr>
          <w:p w14:paraId="6719EE40">
            <w:pPr>
              <w:widowControl/>
              <w:spacing w:line="360" w:lineRule="atLeast"/>
              <w:ind w:firstLine="470" w:firstLineChars="196"/>
              <w:jc w:val="left"/>
              <w:rPr>
                <w:rFonts w:hint="eastAsia" w:ascii="宋体" w:hAnsi="宋体" w:cs="宋体"/>
                <w:sz w:val="24"/>
              </w:rPr>
            </w:pPr>
          </w:p>
        </w:tc>
        <w:tc>
          <w:tcPr>
            <w:tcW w:w="1161" w:type="dxa"/>
            <w:tcBorders>
              <w:top w:val="single" w:color="auto" w:sz="4" w:space="0"/>
              <w:bottom w:val="single" w:color="auto" w:sz="4" w:space="0"/>
            </w:tcBorders>
            <w:noWrap w:val="0"/>
            <w:vAlign w:val="center"/>
          </w:tcPr>
          <w:p w14:paraId="652AC952">
            <w:pPr>
              <w:widowControl/>
              <w:spacing w:line="360" w:lineRule="atLeast"/>
              <w:ind w:firstLine="470" w:firstLineChars="196"/>
              <w:jc w:val="left"/>
              <w:rPr>
                <w:rFonts w:hint="eastAsia" w:ascii="宋体" w:hAnsi="宋体" w:cs="宋体"/>
                <w:sz w:val="24"/>
              </w:rPr>
            </w:pPr>
          </w:p>
        </w:tc>
        <w:tc>
          <w:tcPr>
            <w:tcW w:w="1260" w:type="dxa"/>
            <w:tcBorders>
              <w:top w:val="single" w:color="auto" w:sz="4" w:space="0"/>
              <w:bottom w:val="single" w:color="auto" w:sz="4" w:space="0"/>
              <w:right w:val="single" w:color="auto" w:sz="4" w:space="0"/>
            </w:tcBorders>
            <w:noWrap w:val="0"/>
            <w:vAlign w:val="center"/>
          </w:tcPr>
          <w:p w14:paraId="6199D480">
            <w:pPr>
              <w:widowControl/>
              <w:spacing w:line="360" w:lineRule="atLeast"/>
              <w:ind w:firstLine="470" w:firstLineChars="196"/>
              <w:jc w:val="left"/>
              <w:rPr>
                <w:rFonts w:hint="eastAsia" w:ascii="宋体" w:hAnsi="宋体" w:cs="宋体"/>
                <w:sz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14:paraId="35555B95">
            <w:pPr>
              <w:widowControl/>
              <w:spacing w:line="360" w:lineRule="atLeast"/>
              <w:ind w:firstLine="470" w:firstLineChars="196"/>
              <w:jc w:val="left"/>
              <w:rPr>
                <w:rFonts w:hint="eastAsia" w:ascii="宋体" w:hAnsi="宋体" w:cs="宋体"/>
                <w:sz w:val="24"/>
              </w:rPr>
            </w:pPr>
          </w:p>
        </w:tc>
        <w:tc>
          <w:tcPr>
            <w:tcW w:w="997" w:type="dxa"/>
            <w:gridSpan w:val="2"/>
            <w:tcBorders>
              <w:top w:val="single" w:color="auto" w:sz="4" w:space="0"/>
              <w:left w:val="single" w:color="auto" w:sz="4" w:space="0"/>
              <w:bottom w:val="single" w:color="auto" w:sz="4" w:space="0"/>
            </w:tcBorders>
            <w:noWrap w:val="0"/>
            <w:vAlign w:val="center"/>
          </w:tcPr>
          <w:p w14:paraId="21166EC5">
            <w:pPr>
              <w:widowControl/>
              <w:spacing w:line="360" w:lineRule="atLeast"/>
              <w:ind w:firstLine="470" w:firstLineChars="196"/>
              <w:jc w:val="left"/>
              <w:rPr>
                <w:rFonts w:hint="eastAsia" w:ascii="宋体" w:hAnsi="宋体" w:cs="宋体"/>
                <w:sz w:val="24"/>
              </w:rPr>
            </w:pPr>
          </w:p>
        </w:tc>
      </w:tr>
    </w:tbl>
    <w:p w14:paraId="70711A4E">
      <w:pPr>
        <w:rPr>
          <w:rFonts w:hint="eastAsia" w:ascii="宋体" w:hAnsi="宋体" w:cs="宋体"/>
        </w:rPr>
      </w:pPr>
    </w:p>
    <w:p w14:paraId="3FBF12F5">
      <w:pPr>
        <w:spacing w:line="440" w:lineRule="exact"/>
        <w:ind w:firstLine="480" w:firstLineChars="200"/>
        <w:rPr>
          <w:rFonts w:hint="eastAsia" w:ascii="宋体" w:hAnsi="宋体" w:cs="宋体"/>
          <w:sz w:val="24"/>
        </w:rPr>
      </w:pPr>
      <w:r>
        <w:rPr>
          <w:rFonts w:hint="eastAsia" w:ascii="宋体" w:hAnsi="宋体" w:cs="宋体"/>
          <w:sz w:val="24"/>
        </w:rPr>
        <w:t>注：供应商（仅限于供应商自己实施的）以上业绩需提供有关书面证明材料。</w:t>
      </w:r>
    </w:p>
    <w:p w14:paraId="2804DE58">
      <w:pPr>
        <w:rPr>
          <w:rFonts w:hint="eastAsia" w:ascii="宋体" w:hAnsi="宋体" w:cs="宋体"/>
        </w:rPr>
      </w:pPr>
    </w:p>
    <w:p w14:paraId="1A376B96">
      <w:pPr>
        <w:rPr>
          <w:rFonts w:hint="eastAsia" w:ascii="宋体" w:hAnsi="宋体" w:cs="宋体"/>
        </w:rPr>
      </w:pPr>
    </w:p>
    <w:p w14:paraId="70C63ABF">
      <w:pPr>
        <w:adjustRightInd w:val="0"/>
        <w:spacing w:line="480" w:lineRule="exact"/>
        <w:ind w:firstLine="512" w:firstLineChars="200"/>
        <w:rPr>
          <w:rFonts w:hint="eastAsia" w:ascii="宋体" w:hAnsi="宋体" w:cs="宋体"/>
          <w:bCs/>
          <w:spacing w:val="8"/>
          <w:sz w:val="24"/>
        </w:rPr>
      </w:pPr>
      <w:bookmarkStart w:id="1421" w:name="_Toc22072"/>
      <w:bookmarkStart w:id="1422" w:name="_Toc6171"/>
      <w:bookmarkStart w:id="1423" w:name="_Toc217446091"/>
      <w:bookmarkStart w:id="1424" w:name="_Toc15591"/>
      <w:bookmarkStart w:id="1425" w:name="_Toc934"/>
      <w:bookmarkStart w:id="1426" w:name="_Toc30032"/>
      <w:bookmarkStart w:id="1427" w:name="_Toc15878"/>
      <w:bookmarkStart w:id="1428" w:name="_Toc9871"/>
      <w:bookmarkStart w:id="1429" w:name="_Toc12932"/>
      <w:bookmarkStart w:id="1430" w:name="_Toc17562"/>
      <w:bookmarkStart w:id="1431" w:name="_Toc236"/>
      <w:r>
        <w:rPr>
          <w:rFonts w:hint="eastAsia" w:ascii="宋体" w:hAnsi="宋体" w:cs="宋体"/>
          <w:bCs/>
          <w:spacing w:val="8"/>
          <w:sz w:val="24"/>
        </w:rPr>
        <w:t>供应商名称：        （盖章）</w:t>
      </w:r>
    </w:p>
    <w:p w14:paraId="182D984D">
      <w:pPr>
        <w:adjustRightInd w:val="0"/>
        <w:spacing w:line="480" w:lineRule="exact"/>
        <w:ind w:firstLine="512" w:firstLineChars="200"/>
        <w:rPr>
          <w:rFonts w:hint="eastAsia" w:ascii="宋体" w:hAnsi="宋体" w:cs="宋体"/>
          <w:bCs/>
          <w:spacing w:val="8"/>
          <w:sz w:val="24"/>
        </w:rPr>
      </w:pPr>
      <w:r>
        <w:rPr>
          <w:rFonts w:hint="eastAsia" w:ascii="宋体" w:hAnsi="宋体" w:cs="宋体"/>
          <w:bCs/>
          <w:spacing w:val="8"/>
          <w:sz w:val="24"/>
        </w:rPr>
        <w:t>法定代表人或授权代表（签字或盖章）：</w:t>
      </w:r>
    </w:p>
    <w:p w14:paraId="30767EDA">
      <w:pPr>
        <w:spacing w:line="480" w:lineRule="exact"/>
        <w:ind w:firstLine="480" w:firstLineChars="200"/>
        <w:rPr>
          <w:rFonts w:hint="eastAsia" w:ascii="宋体" w:hAnsi="宋体" w:cs="宋体"/>
          <w:sz w:val="24"/>
        </w:rPr>
      </w:pPr>
      <w:r>
        <w:rPr>
          <w:rFonts w:hint="eastAsia" w:ascii="宋体" w:hAnsi="宋体" w:cs="宋体"/>
          <w:sz w:val="24"/>
        </w:rPr>
        <w:t>日期：      年      月     日</w:t>
      </w:r>
    </w:p>
    <w:bookmarkEnd w:id="10"/>
    <w:bookmarkEnd w:id="1421"/>
    <w:bookmarkEnd w:id="1422"/>
    <w:bookmarkEnd w:id="1423"/>
    <w:bookmarkEnd w:id="1424"/>
    <w:bookmarkEnd w:id="1425"/>
    <w:bookmarkEnd w:id="1426"/>
    <w:bookmarkEnd w:id="1427"/>
    <w:bookmarkEnd w:id="1428"/>
    <w:bookmarkEnd w:id="1429"/>
    <w:bookmarkEnd w:id="1430"/>
    <w:bookmarkEnd w:id="1431"/>
    <w:p w14:paraId="0535534E">
      <w:pPr>
        <w:spacing w:line="360" w:lineRule="auto"/>
        <w:rPr>
          <w:rFonts w:hint="eastAsia" w:ascii="宋体" w:hAnsi="宋体" w:cs="宋体"/>
          <w:b/>
          <w:sz w:val="24"/>
        </w:rPr>
      </w:pPr>
    </w:p>
    <w:p w14:paraId="3C31BBC2">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p>
    <w:p w14:paraId="3CC577F8">
      <w:pPr>
        <w:keepNext w:val="0"/>
        <w:keepLines w:val="0"/>
        <w:pageBreakBefore w:val="0"/>
        <w:widowControl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color w:val="auto"/>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31515"/>
    <w:multiLevelType w:val="singleLevel"/>
    <w:tmpl w:val="83731515"/>
    <w:lvl w:ilvl="0" w:tentative="0">
      <w:start w:val="1"/>
      <w:numFmt w:val="chineseCounting"/>
      <w:suff w:val="nothing"/>
      <w:lvlText w:val="（%1）"/>
      <w:lvlJc w:val="left"/>
      <w:pPr>
        <w:ind w:left="0" w:firstLine="420"/>
      </w:pPr>
      <w:rPr>
        <w:rFonts w:hint="eastAsia"/>
      </w:rPr>
    </w:lvl>
  </w:abstractNum>
  <w:abstractNum w:abstractNumId="1">
    <w:nsid w:val="AB312C21"/>
    <w:multiLevelType w:val="singleLevel"/>
    <w:tmpl w:val="AB312C21"/>
    <w:lvl w:ilvl="0" w:tentative="0">
      <w:start w:val="1"/>
      <w:numFmt w:val="chineseCounting"/>
      <w:suff w:val="nothing"/>
      <w:lvlText w:val="%1、"/>
      <w:lvlJc w:val="left"/>
      <w:pPr>
        <w:ind w:left="0" w:firstLine="420"/>
      </w:pPr>
      <w:rPr>
        <w:rFonts w:hint="eastAsia"/>
      </w:rPr>
    </w:lvl>
  </w:abstractNum>
  <w:abstractNum w:abstractNumId="2">
    <w:nsid w:val="0B65AD20"/>
    <w:multiLevelType w:val="singleLevel"/>
    <w:tmpl w:val="0B65AD2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jRkYTIzODM3NTg1ZjhkMjYxMzZiNGMyMzhmYzYifQ=="/>
  </w:docVars>
  <w:rsids>
    <w:rsidRoot w:val="00AD5459"/>
    <w:rsid w:val="00003861"/>
    <w:rsid w:val="00022FA5"/>
    <w:rsid w:val="0006503F"/>
    <w:rsid w:val="000A73FA"/>
    <w:rsid w:val="001454A1"/>
    <w:rsid w:val="00181D77"/>
    <w:rsid w:val="001847DE"/>
    <w:rsid w:val="00184A07"/>
    <w:rsid w:val="00241C8E"/>
    <w:rsid w:val="00247988"/>
    <w:rsid w:val="00307B66"/>
    <w:rsid w:val="0036535E"/>
    <w:rsid w:val="00421135"/>
    <w:rsid w:val="00492CF5"/>
    <w:rsid w:val="004E6CF8"/>
    <w:rsid w:val="004E7954"/>
    <w:rsid w:val="0057430C"/>
    <w:rsid w:val="005E3FB7"/>
    <w:rsid w:val="006D4289"/>
    <w:rsid w:val="00715712"/>
    <w:rsid w:val="00747C58"/>
    <w:rsid w:val="007C7875"/>
    <w:rsid w:val="00827702"/>
    <w:rsid w:val="00837BF5"/>
    <w:rsid w:val="0084414E"/>
    <w:rsid w:val="00965CC5"/>
    <w:rsid w:val="00A55FA5"/>
    <w:rsid w:val="00AA6564"/>
    <w:rsid w:val="00AA74DC"/>
    <w:rsid w:val="00AB3951"/>
    <w:rsid w:val="00AB3CF7"/>
    <w:rsid w:val="00AC1BC0"/>
    <w:rsid w:val="00AD5459"/>
    <w:rsid w:val="00AE717C"/>
    <w:rsid w:val="00B0507A"/>
    <w:rsid w:val="00B25289"/>
    <w:rsid w:val="00B41FF1"/>
    <w:rsid w:val="00B431A9"/>
    <w:rsid w:val="00B9311C"/>
    <w:rsid w:val="00BE4C8C"/>
    <w:rsid w:val="00C1129F"/>
    <w:rsid w:val="00C3756F"/>
    <w:rsid w:val="00C96926"/>
    <w:rsid w:val="00CC24EC"/>
    <w:rsid w:val="00CE5C08"/>
    <w:rsid w:val="00CF375D"/>
    <w:rsid w:val="00CF70EA"/>
    <w:rsid w:val="00D53954"/>
    <w:rsid w:val="00DB4AA8"/>
    <w:rsid w:val="00E33DB9"/>
    <w:rsid w:val="00E47CD2"/>
    <w:rsid w:val="00EE34B4"/>
    <w:rsid w:val="00EF5FE8"/>
    <w:rsid w:val="00F338CD"/>
    <w:rsid w:val="00F43E4C"/>
    <w:rsid w:val="00FB0076"/>
    <w:rsid w:val="00FF16BE"/>
    <w:rsid w:val="011E0236"/>
    <w:rsid w:val="01DA0D0E"/>
    <w:rsid w:val="02CF5D33"/>
    <w:rsid w:val="03D21855"/>
    <w:rsid w:val="04642403"/>
    <w:rsid w:val="04955FCE"/>
    <w:rsid w:val="050562AF"/>
    <w:rsid w:val="058F3C3A"/>
    <w:rsid w:val="064A387B"/>
    <w:rsid w:val="067F3525"/>
    <w:rsid w:val="068943A3"/>
    <w:rsid w:val="06A24B8E"/>
    <w:rsid w:val="06C673A5"/>
    <w:rsid w:val="07057767"/>
    <w:rsid w:val="08422A5C"/>
    <w:rsid w:val="09363C55"/>
    <w:rsid w:val="095F763D"/>
    <w:rsid w:val="0A2368BD"/>
    <w:rsid w:val="0B9335CE"/>
    <w:rsid w:val="0BCB720C"/>
    <w:rsid w:val="0BDF05C2"/>
    <w:rsid w:val="0C807FF6"/>
    <w:rsid w:val="0C8F3D96"/>
    <w:rsid w:val="0C997B2B"/>
    <w:rsid w:val="0CAC4948"/>
    <w:rsid w:val="0D136775"/>
    <w:rsid w:val="0D5D3E94"/>
    <w:rsid w:val="0E653000"/>
    <w:rsid w:val="0EBD108E"/>
    <w:rsid w:val="0EFD76DC"/>
    <w:rsid w:val="0F3B135D"/>
    <w:rsid w:val="0FBF35B3"/>
    <w:rsid w:val="10022AD1"/>
    <w:rsid w:val="10450B05"/>
    <w:rsid w:val="110C7BEF"/>
    <w:rsid w:val="11274EE5"/>
    <w:rsid w:val="112B4AEF"/>
    <w:rsid w:val="115D0906"/>
    <w:rsid w:val="12023429"/>
    <w:rsid w:val="12906AB9"/>
    <w:rsid w:val="12BE53D5"/>
    <w:rsid w:val="13B30CB1"/>
    <w:rsid w:val="13E60F39"/>
    <w:rsid w:val="1410212D"/>
    <w:rsid w:val="14357918"/>
    <w:rsid w:val="14445DAD"/>
    <w:rsid w:val="15592FD3"/>
    <w:rsid w:val="155E2E9F"/>
    <w:rsid w:val="1618304E"/>
    <w:rsid w:val="16D056D6"/>
    <w:rsid w:val="17103D25"/>
    <w:rsid w:val="176D1177"/>
    <w:rsid w:val="17B31280"/>
    <w:rsid w:val="18420856"/>
    <w:rsid w:val="18E92A80"/>
    <w:rsid w:val="19940418"/>
    <w:rsid w:val="19AE568B"/>
    <w:rsid w:val="19C1387A"/>
    <w:rsid w:val="1A4C3995"/>
    <w:rsid w:val="1A4C776A"/>
    <w:rsid w:val="1B2E0C1E"/>
    <w:rsid w:val="1B4D5548"/>
    <w:rsid w:val="1B6C6FC4"/>
    <w:rsid w:val="1C766D20"/>
    <w:rsid w:val="1C8C20A0"/>
    <w:rsid w:val="1CE95744"/>
    <w:rsid w:val="1D7C3EC2"/>
    <w:rsid w:val="1E0F4D36"/>
    <w:rsid w:val="1E475F29"/>
    <w:rsid w:val="1EAE09F3"/>
    <w:rsid w:val="1F1A3993"/>
    <w:rsid w:val="1F494278"/>
    <w:rsid w:val="1FC65617"/>
    <w:rsid w:val="20333587"/>
    <w:rsid w:val="205B4263"/>
    <w:rsid w:val="206D21E8"/>
    <w:rsid w:val="208A0FEC"/>
    <w:rsid w:val="217F2F9E"/>
    <w:rsid w:val="21B06830"/>
    <w:rsid w:val="21D93D3E"/>
    <w:rsid w:val="21DA38AD"/>
    <w:rsid w:val="2208041A"/>
    <w:rsid w:val="22C24A6D"/>
    <w:rsid w:val="2338088B"/>
    <w:rsid w:val="235B27CC"/>
    <w:rsid w:val="23815B2C"/>
    <w:rsid w:val="23C51DE7"/>
    <w:rsid w:val="23DD1433"/>
    <w:rsid w:val="24107A5A"/>
    <w:rsid w:val="2433295B"/>
    <w:rsid w:val="252217F3"/>
    <w:rsid w:val="253908EB"/>
    <w:rsid w:val="260912C0"/>
    <w:rsid w:val="260B6887"/>
    <w:rsid w:val="27054F28"/>
    <w:rsid w:val="270A2CFD"/>
    <w:rsid w:val="271C22A8"/>
    <w:rsid w:val="27473793"/>
    <w:rsid w:val="276E2ACE"/>
    <w:rsid w:val="28CD7CC8"/>
    <w:rsid w:val="297B7724"/>
    <w:rsid w:val="29C54E43"/>
    <w:rsid w:val="2A3224D8"/>
    <w:rsid w:val="2ABA24CE"/>
    <w:rsid w:val="2ABD492F"/>
    <w:rsid w:val="2B7D3C27"/>
    <w:rsid w:val="2C456D88"/>
    <w:rsid w:val="2C4C260D"/>
    <w:rsid w:val="2CE455E0"/>
    <w:rsid w:val="2D23435A"/>
    <w:rsid w:val="2D63463E"/>
    <w:rsid w:val="2D8A43D9"/>
    <w:rsid w:val="2DA9362C"/>
    <w:rsid w:val="2DB449ED"/>
    <w:rsid w:val="2DD3023A"/>
    <w:rsid w:val="2DE7182C"/>
    <w:rsid w:val="2E116DBF"/>
    <w:rsid w:val="2E556795"/>
    <w:rsid w:val="2F3C5BA7"/>
    <w:rsid w:val="2F3F298E"/>
    <w:rsid w:val="300F506A"/>
    <w:rsid w:val="30470360"/>
    <w:rsid w:val="30763455"/>
    <w:rsid w:val="30B80CAC"/>
    <w:rsid w:val="30BF083E"/>
    <w:rsid w:val="30DF67EA"/>
    <w:rsid w:val="314825E1"/>
    <w:rsid w:val="31660CB9"/>
    <w:rsid w:val="31AF2660"/>
    <w:rsid w:val="321D3A6E"/>
    <w:rsid w:val="326C2300"/>
    <w:rsid w:val="32A25D21"/>
    <w:rsid w:val="32A60E77"/>
    <w:rsid w:val="32FA790B"/>
    <w:rsid w:val="33DA14EB"/>
    <w:rsid w:val="34574FF0"/>
    <w:rsid w:val="3511718E"/>
    <w:rsid w:val="3555351F"/>
    <w:rsid w:val="362D1DA6"/>
    <w:rsid w:val="36356EAC"/>
    <w:rsid w:val="364D0D4A"/>
    <w:rsid w:val="36692A9A"/>
    <w:rsid w:val="36853990"/>
    <w:rsid w:val="36D6068F"/>
    <w:rsid w:val="36F154C9"/>
    <w:rsid w:val="37227431"/>
    <w:rsid w:val="38143F27"/>
    <w:rsid w:val="388F2306"/>
    <w:rsid w:val="393B7CFC"/>
    <w:rsid w:val="3A5E3E04"/>
    <w:rsid w:val="3A685AA2"/>
    <w:rsid w:val="3A704DDE"/>
    <w:rsid w:val="3AA94222"/>
    <w:rsid w:val="3B97027E"/>
    <w:rsid w:val="3BBD597A"/>
    <w:rsid w:val="3BC10B20"/>
    <w:rsid w:val="3CB11D10"/>
    <w:rsid w:val="3D314871"/>
    <w:rsid w:val="3D8E0BF2"/>
    <w:rsid w:val="3D9B5916"/>
    <w:rsid w:val="3E021D6A"/>
    <w:rsid w:val="3ECC2AA4"/>
    <w:rsid w:val="3ED76D34"/>
    <w:rsid w:val="3EF1250A"/>
    <w:rsid w:val="3FDC7021"/>
    <w:rsid w:val="40061FE5"/>
    <w:rsid w:val="40532D51"/>
    <w:rsid w:val="408E5B37"/>
    <w:rsid w:val="409E1713"/>
    <w:rsid w:val="411430A4"/>
    <w:rsid w:val="417D0085"/>
    <w:rsid w:val="41BE41FA"/>
    <w:rsid w:val="425012F6"/>
    <w:rsid w:val="42CB2AEB"/>
    <w:rsid w:val="430D71E7"/>
    <w:rsid w:val="439D67BD"/>
    <w:rsid w:val="4404683C"/>
    <w:rsid w:val="44055D98"/>
    <w:rsid w:val="453C0257"/>
    <w:rsid w:val="45701CAF"/>
    <w:rsid w:val="45D109A0"/>
    <w:rsid w:val="4613720A"/>
    <w:rsid w:val="46367607"/>
    <w:rsid w:val="46DA7D28"/>
    <w:rsid w:val="46EF6631"/>
    <w:rsid w:val="46FF153C"/>
    <w:rsid w:val="474213B9"/>
    <w:rsid w:val="47680E90"/>
    <w:rsid w:val="47BB64CF"/>
    <w:rsid w:val="47D26C51"/>
    <w:rsid w:val="48315726"/>
    <w:rsid w:val="483B2AFD"/>
    <w:rsid w:val="48D03190"/>
    <w:rsid w:val="48EF5E00"/>
    <w:rsid w:val="491D214E"/>
    <w:rsid w:val="49852229"/>
    <w:rsid w:val="49B760FE"/>
    <w:rsid w:val="4A7D10F6"/>
    <w:rsid w:val="4AA76173"/>
    <w:rsid w:val="4AD55CF6"/>
    <w:rsid w:val="4B013AD5"/>
    <w:rsid w:val="4BB5666E"/>
    <w:rsid w:val="4C1F29EB"/>
    <w:rsid w:val="4C382619"/>
    <w:rsid w:val="4C3B3017"/>
    <w:rsid w:val="4C4F0870"/>
    <w:rsid w:val="4C716A38"/>
    <w:rsid w:val="4C935807"/>
    <w:rsid w:val="4CA50490"/>
    <w:rsid w:val="4CBE1552"/>
    <w:rsid w:val="4CDF1419"/>
    <w:rsid w:val="4D0C050F"/>
    <w:rsid w:val="4D9C7AE5"/>
    <w:rsid w:val="4E0016E3"/>
    <w:rsid w:val="4E53492F"/>
    <w:rsid w:val="4ED5227C"/>
    <w:rsid w:val="4EDF237F"/>
    <w:rsid w:val="4F297CD5"/>
    <w:rsid w:val="4F31425D"/>
    <w:rsid w:val="4F3B50DC"/>
    <w:rsid w:val="4F6A776F"/>
    <w:rsid w:val="4F895E47"/>
    <w:rsid w:val="4FAA473C"/>
    <w:rsid w:val="4FCE255C"/>
    <w:rsid w:val="50146059"/>
    <w:rsid w:val="502706F4"/>
    <w:rsid w:val="50A218B6"/>
    <w:rsid w:val="50AA2519"/>
    <w:rsid w:val="50AB0CD9"/>
    <w:rsid w:val="513B7CBE"/>
    <w:rsid w:val="51714DE5"/>
    <w:rsid w:val="51D57A6A"/>
    <w:rsid w:val="527252B8"/>
    <w:rsid w:val="52D9013C"/>
    <w:rsid w:val="549239F0"/>
    <w:rsid w:val="54F2623D"/>
    <w:rsid w:val="55205C54"/>
    <w:rsid w:val="558A16B4"/>
    <w:rsid w:val="561D378D"/>
    <w:rsid w:val="575F6F15"/>
    <w:rsid w:val="57761160"/>
    <w:rsid w:val="579161E1"/>
    <w:rsid w:val="57C816A5"/>
    <w:rsid w:val="580C1974"/>
    <w:rsid w:val="58B54151"/>
    <w:rsid w:val="58C63C68"/>
    <w:rsid w:val="59880DB6"/>
    <w:rsid w:val="59BE6E0C"/>
    <w:rsid w:val="59DD395F"/>
    <w:rsid w:val="59FB2037"/>
    <w:rsid w:val="5AA12BDF"/>
    <w:rsid w:val="5B0E7B48"/>
    <w:rsid w:val="5B4812AC"/>
    <w:rsid w:val="5BD3501A"/>
    <w:rsid w:val="5C50666A"/>
    <w:rsid w:val="5C527136"/>
    <w:rsid w:val="5C58551F"/>
    <w:rsid w:val="5CC41775"/>
    <w:rsid w:val="5D327B1E"/>
    <w:rsid w:val="5E021BE6"/>
    <w:rsid w:val="5E9F4B79"/>
    <w:rsid w:val="5EA7453C"/>
    <w:rsid w:val="5EC92704"/>
    <w:rsid w:val="5F1A4D0E"/>
    <w:rsid w:val="5F8328B3"/>
    <w:rsid w:val="5FD17AC2"/>
    <w:rsid w:val="600C397D"/>
    <w:rsid w:val="6014480B"/>
    <w:rsid w:val="602A5424"/>
    <w:rsid w:val="604636B5"/>
    <w:rsid w:val="605E6E7C"/>
    <w:rsid w:val="60600E46"/>
    <w:rsid w:val="60C05441"/>
    <w:rsid w:val="61204131"/>
    <w:rsid w:val="61665FE8"/>
    <w:rsid w:val="618806D2"/>
    <w:rsid w:val="61A62889"/>
    <w:rsid w:val="61F72C88"/>
    <w:rsid w:val="622B643D"/>
    <w:rsid w:val="62CF1BD7"/>
    <w:rsid w:val="62D56C39"/>
    <w:rsid w:val="63342065"/>
    <w:rsid w:val="63F20007"/>
    <w:rsid w:val="64144421"/>
    <w:rsid w:val="64847AF3"/>
    <w:rsid w:val="64AB1728"/>
    <w:rsid w:val="64CE2B25"/>
    <w:rsid w:val="6530590C"/>
    <w:rsid w:val="65532D27"/>
    <w:rsid w:val="655B348B"/>
    <w:rsid w:val="658A0E9D"/>
    <w:rsid w:val="65A76BCF"/>
    <w:rsid w:val="65B12E03"/>
    <w:rsid w:val="65DA67A1"/>
    <w:rsid w:val="663577A3"/>
    <w:rsid w:val="66BA2932"/>
    <w:rsid w:val="67981FE4"/>
    <w:rsid w:val="68113AB9"/>
    <w:rsid w:val="684145EE"/>
    <w:rsid w:val="684150B9"/>
    <w:rsid w:val="688558EE"/>
    <w:rsid w:val="68EC18B0"/>
    <w:rsid w:val="68F4037D"/>
    <w:rsid w:val="6905258B"/>
    <w:rsid w:val="691C1682"/>
    <w:rsid w:val="6A0C7949"/>
    <w:rsid w:val="6AFD2662"/>
    <w:rsid w:val="6BB87D88"/>
    <w:rsid w:val="6CA36342"/>
    <w:rsid w:val="6CD56718"/>
    <w:rsid w:val="6D0D04EA"/>
    <w:rsid w:val="6D505D9E"/>
    <w:rsid w:val="6DAE7EAB"/>
    <w:rsid w:val="6FB57E20"/>
    <w:rsid w:val="700510C2"/>
    <w:rsid w:val="702552C0"/>
    <w:rsid w:val="7054535D"/>
    <w:rsid w:val="707D334E"/>
    <w:rsid w:val="7084648B"/>
    <w:rsid w:val="70910BA8"/>
    <w:rsid w:val="70950698"/>
    <w:rsid w:val="70D731B9"/>
    <w:rsid w:val="713D663A"/>
    <w:rsid w:val="71AD1A11"/>
    <w:rsid w:val="72E43211"/>
    <w:rsid w:val="730B4C41"/>
    <w:rsid w:val="73337CF4"/>
    <w:rsid w:val="73463ECB"/>
    <w:rsid w:val="734D0BE2"/>
    <w:rsid w:val="73830C7C"/>
    <w:rsid w:val="73CC0131"/>
    <w:rsid w:val="743E1047"/>
    <w:rsid w:val="75703482"/>
    <w:rsid w:val="757C74A5"/>
    <w:rsid w:val="75A26218"/>
    <w:rsid w:val="760342F6"/>
    <w:rsid w:val="76127224"/>
    <w:rsid w:val="76257DC8"/>
    <w:rsid w:val="76E2215D"/>
    <w:rsid w:val="779F004E"/>
    <w:rsid w:val="78210A63"/>
    <w:rsid w:val="784A620C"/>
    <w:rsid w:val="78D67AA0"/>
    <w:rsid w:val="790F6B0E"/>
    <w:rsid w:val="795E2D86"/>
    <w:rsid w:val="79877709"/>
    <w:rsid w:val="79DF0F21"/>
    <w:rsid w:val="7A34413F"/>
    <w:rsid w:val="7AD13AB4"/>
    <w:rsid w:val="7C345BDF"/>
    <w:rsid w:val="7C46731F"/>
    <w:rsid w:val="7CC16371"/>
    <w:rsid w:val="7D0050EB"/>
    <w:rsid w:val="7D1268BC"/>
    <w:rsid w:val="7D7F0706"/>
    <w:rsid w:val="7E2857D7"/>
    <w:rsid w:val="7EAA3325"/>
    <w:rsid w:val="7EAB1087"/>
    <w:rsid w:val="7EF807BB"/>
    <w:rsid w:val="7F2220A1"/>
    <w:rsid w:val="7FBA6FEC"/>
    <w:rsid w:val="7FD30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link w:val="24"/>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4">
    <w:name w:val="annotation text"/>
    <w:basedOn w:val="1"/>
    <w:semiHidden/>
    <w:unhideWhenUsed/>
    <w:qFormat/>
    <w:uiPriority w:val="99"/>
    <w:pPr>
      <w:jc w:val="left"/>
    </w:pPr>
  </w:style>
  <w:style w:type="paragraph" w:styleId="5">
    <w:name w:val="Body Text"/>
    <w:basedOn w:val="1"/>
    <w:unhideWhenUsed/>
    <w:qFormat/>
    <w:uiPriority w:val="0"/>
    <w:pPr>
      <w:spacing w:after="120"/>
    </w:pPr>
  </w:style>
  <w:style w:type="paragraph" w:styleId="6">
    <w:name w:val="Body Text Indent"/>
    <w:basedOn w:val="1"/>
    <w:uiPriority w:val="0"/>
    <w:pPr>
      <w:ind w:firstLine="540"/>
    </w:pPr>
    <w:rPr>
      <w:szCs w:val="20"/>
    </w:rPr>
  </w:style>
  <w:style w:type="paragraph" w:styleId="7">
    <w:name w:val="Plain Text"/>
    <w:basedOn w:val="1"/>
    <w:uiPriority w:val="0"/>
    <w:rPr>
      <w:rFonts w:ascii="宋体" w:hAnsi="Courier New"/>
    </w:rPr>
  </w:style>
  <w:style w:type="paragraph" w:styleId="8">
    <w:name w:val="footer"/>
    <w:basedOn w:val="1"/>
    <w:link w:val="1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11">
    <w:name w:val="Body Text First Indent 2"/>
    <w:basedOn w:val="6"/>
    <w:qFormat/>
    <w:uiPriority w:val="0"/>
    <w:pPr>
      <w:spacing w:after="120"/>
      <w:ind w:left="420" w:leftChars="200"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paragraph" w:customStyle="1" w:styleId="16">
    <w:name w:val="无间隔1"/>
    <w:basedOn w:val="1"/>
    <w:qFormat/>
    <w:uiPriority w:val="1"/>
    <w:pPr>
      <w:autoSpaceDE w:val="0"/>
      <w:autoSpaceDN w:val="0"/>
      <w:spacing w:line="400" w:lineRule="exact"/>
      <w:jc w:val="left"/>
    </w:pPr>
    <w:rPr>
      <w:rFonts w:ascii="Calibri" w:hAnsi="Calibri" w:eastAsia="仿宋" w:cs="仿宋"/>
      <w:kern w:val="0"/>
      <w:sz w:val="24"/>
      <w:lang w:eastAsia="en-US"/>
    </w:rPr>
  </w:style>
  <w:style w:type="paragraph" w:styleId="17">
    <w:name w:val="Quote"/>
    <w:basedOn w:val="1"/>
    <w:next w:val="1"/>
    <w:qFormat/>
    <w:uiPriority w:val="0"/>
    <w:pPr>
      <w:wordWrap w:val="0"/>
      <w:spacing w:before="200" w:after="160"/>
      <w:ind w:left="864" w:right="864"/>
      <w:jc w:val="center"/>
    </w:pPr>
    <w:rPr>
      <w:rFonts w:ascii="Times New Roman" w:hAnsi="Times New Roman" w:eastAsia="宋体" w:cs="Times New Roman"/>
      <w:i/>
    </w:rPr>
  </w:style>
  <w:style w:type="character" w:customStyle="1" w:styleId="18">
    <w:name w:val="页眉 Char"/>
    <w:basedOn w:val="14"/>
    <w:link w:val="9"/>
    <w:semiHidden/>
    <w:qFormat/>
    <w:uiPriority w:val="99"/>
    <w:rPr>
      <w:sz w:val="18"/>
      <w:szCs w:val="18"/>
    </w:rPr>
  </w:style>
  <w:style w:type="character" w:customStyle="1" w:styleId="19">
    <w:name w:val="页脚 Char"/>
    <w:basedOn w:val="14"/>
    <w:link w:val="8"/>
    <w:semiHidden/>
    <w:qFormat/>
    <w:uiPriority w:val="99"/>
    <w:rPr>
      <w:sz w:val="18"/>
      <w:szCs w:val="18"/>
    </w:rPr>
  </w:style>
  <w:style w:type="paragraph" w:customStyle="1" w:styleId="20">
    <w:name w:val="表格文字"/>
    <w:basedOn w:val="1"/>
    <w:qFormat/>
    <w:uiPriority w:val="0"/>
    <w:pPr>
      <w:spacing w:before="25" w:after="25"/>
      <w:jc w:val="left"/>
    </w:pPr>
    <w:rPr>
      <w:spacing w:val="10"/>
      <w:kern w:val="0"/>
      <w:sz w:val="24"/>
    </w:rPr>
  </w:style>
  <w:style w:type="paragraph" w:styleId="21">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NormalIndent"/>
    <w:basedOn w:val="1"/>
    <w:qFormat/>
    <w:uiPriority w:val="0"/>
    <w:pPr>
      <w:spacing w:line="240" w:lineRule="auto"/>
      <w:ind w:firstLine="420" w:firstLineChars="200"/>
      <w:jc w:val="both"/>
    </w:pPr>
  </w:style>
  <w:style w:type="character" w:customStyle="1" w:styleId="24">
    <w:name w:val="标题 2 字符"/>
    <w:link w:val="3"/>
    <w:qFormat/>
    <w:uiPriority w:val="9"/>
    <w:rPr>
      <w:rFonts w:ascii="Arial" w:hAnsi="Arial" w:eastAsia="黑体"/>
      <w:b/>
      <w:bCs/>
      <w:sz w:val="32"/>
      <w:szCs w:val="32"/>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26">
    <w:name w:val="正文1"/>
    <w:qFormat/>
    <w:uiPriority w:val="0"/>
    <w:pPr>
      <w:widowControl w:val="0"/>
      <w:adjustRightInd w:val="0"/>
      <w:spacing w:line="312" w:lineRule="atLeast"/>
      <w:jc w:val="both"/>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4159</Words>
  <Characters>4317</Characters>
  <Lines>2</Lines>
  <Paragraphs>1</Paragraphs>
  <TotalTime>10</TotalTime>
  <ScaleCrop>false</ScaleCrop>
  <LinksUpToDate>false</LinksUpToDate>
  <CharactersWithSpaces>4695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2020-09-04T06:56:00Z</dcterms:created>
  <dc:creator>USER</dc:creator>
  <cp:lastModifiedBy>李SIR</cp:lastModifiedBy>
  <dcterms:modified xsi:type="dcterms:W3CDTF">2024-12-16T00:56:22Z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76C1B61896D94D40A0B6458B2B9A2E2D_13</vt:lpwstr>
  </property>
</Properties>
</file>